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2F" w:rsidRDefault="00D471D1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“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常春藤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”</w:t>
      </w:r>
      <w:r w:rsidR="004D2423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宾夕法尼亚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大学</w:t>
      </w:r>
    </w:p>
    <w:p w:rsidR="0005389A" w:rsidRPr="009171E7" w:rsidRDefault="007374CB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7374CB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2017</w:t>
      </w:r>
      <w:r w:rsidRPr="007374CB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暑期及秋季学期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575705" w:rsidRDefault="00575705" w:rsidP="00E208AD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4B516E" w:rsidRDefault="00171807" w:rsidP="00E208AD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按照我校与全美国际协议，</w:t>
      </w:r>
      <w:r w:rsidR="004D2423">
        <w:rPr>
          <w:rFonts w:ascii="Calibri" w:hAnsi="Calibri" w:cs="Calibri"/>
          <w:szCs w:val="21"/>
        </w:rPr>
        <w:t>我校将</w:t>
      </w:r>
      <w:r w:rsidR="00D12D35">
        <w:rPr>
          <w:rFonts w:ascii="Calibri" w:hAnsi="Calibri" w:cs="Calibri"/>
          <w:szCs w:val="21"/>
        </w:rPr>
        <w:t>选派</w:t>
      </w:r>
      <w:r>
        <w:rPr>
          <w:rFonts w:ascii="Calibri" w:hAnsi="Calibri" w:cs="Calibri" w:hint="eastAsia"/>
          <w:szCs w:val="21"/>
        </w:rPr>
        <w:t>学生于</w:t>
      </w:r>
      <w:r w:rsidRPr="000A0A86">
        <w:rPr>
          <w:rFonts w:ascii="Calibri" w:hAnsi="Calibri" w:cs="Calibri"/>
          <w:kern w:val="0"/>
          <w:szCs w:val="21"/>
        </w:rPr>
        <w:t>201</w:t>
      </w:r>
      <w:r>
        <w:rPr>
          <w:rFonts w:ascii="Calibri" w:hAnsi="Calibri" w:cs="Calibri" w:hint="eastAsia"/>
          <w:kern w:val="0"/>
          <w:szCs w:val="21"/>
        </w:rPr>
        <w:t>7</w:t>
      </w:r>
      <w:r w:rsidRPr="000A0A86">
        <w:rPr>
          <w:rFonts w:ascii="Calibri" w:hAnsi="Calibri" w:cs="Calibri"/>
          <w:kern w:val="0"/>
          <w:szCs w:val="21"/>
        </w:rPr>
        <w:t>年</w:t>
      </w:r>
      <w:r>
        <w:rPr>
          <w:rFonts w:ascii="Calibri" w:hAnsi="Calibri" w:cs="Calibri" w:hint="eastAsia"/>
          <w:kern w:val="0"/>
          <w:szCs w:val="21"/>
        </w:rPr>
        <w:t>暑期及</w:t>
      </w:r>
      <w:bookmarkStart w:id="0" w:name="_GoBack"/>
      <w:bookmarkEnd w:id="0"/>
      <w:r>
        <w:rPr>
          <w:rFonts w:ascii="Calibri" w:hAnsi="Calibri" w:cs="Calibri" w:hint="eastAsia"/>
          <w:kern w:val="0"/>
          <w:szCs w:val="21"/>
        </w:rPr>
        <w:t>秋</w:t>
      </w:r>
      <w:r w:rsidRPr="000A0A86">
        <w:rPr>
          <w:rFonts w:ascii="Calibri" w:hAnsi="Calibri" w:cs="Calibri"/>
          <w:kern w:val="0"/>
          <w:szCs w:val="21"/>
        </w:rPr>
        <w:t>季</w:t>
      </w:r>
      <w:r>
        <w:rPr>
          <w:rFonts w:ascii="Calibri" w:hAnsi="Calibri" w:cs="Calibri" w:hint="eastAsia"/>
          <w:kern w:val="0"/>
          <w:szCs w:val="21"/>
        </w:rPr>
        <w:t>赴</w:t>
      </w:r>
      <w:r w:rsidR="00A843DA" w:rsidRPr="000A0A86">
        <w:rPr>
          <w:rFonts w:ascii="Calibri" w:hAnsi="Calibri" w:cs="Calibri" w:hint="eastAsia"/>
          <w:szCs w:val="21"/>
        </w:rPr>
        <w:t>美国</w:t>
      </w:r>
      <w:r w:rsidR="004D2423">
        <w:rPr>
          <w:rFonts w:ascii="Calibri" w:hAnsi="Calibri" w:cs="Calibri" w:hint="eastAsia"/>
          <w:b/>
          <w:szCs w:val="21"/>
        </w:rPr>
        <w:t>宾夕法尼亚</w:t>
      </w:r>
      <w:r w:rsidR="00CC06D4">
        <w:rPr>
          <w:rFonts w:ascii="Calibri" w:hAnsi="Calibri" w:cs="Calibri"/>
          <w:b/>
          <w:szCs w:val="21"/>
        </w:rPr>
        <w:t>大学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C50DF8">
        <w:rPr>
          <w:rFonts w:ascii="Calibri" w:hAnsi="Calibri" w:cs="Calibri" w:hint="eastAsia"/>
          <w:b/>
          <w:bCs/>
          <w:kern w:val="0"/>
          <w:szCs w:val="21"/>
        </w:rPr>
        <w:t>University</w:t>
      </w:r>
      <w:r w:rsidR="004D2423">
        <w:rPr>
          <w:rFonts w:ascii="Calibri" w:hAnsi="Calibri" w:cs="Calibri" w:hint="eastAsia"/>
          <w:b/>
          <w:bCs/>
          <w:kern w:val="0"/>
          <w:szCs w:val="21"/>
        </w:rPr>
        <w:t xml:space="preserve"> of Pennsylvania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</w:t>
      </w:r>
      <w:r w:rsidR="00E208AD">
        <w:rPr>
          <w:rFonts w:ascii="Calibri" w:hAnsi="Calibri" w:cs="Calibri" w:hint="eastAsia"/>
          <w:szCs w:val="21"/>
        </w:rPr>
        <w:t>英语及美国文化课程的</w:t>
      </w:r>
      <w:r w:rsidR="00843F7D" w:rsidRPr="000A0A86">
        <w:rPr>
          <w:rFonts w:ascii="Calibri" w:hAnsi="Calibri" w:cs="Calibri"/>
          <w:szCs w:val="21"/>
        </w:rPr>
        <w:t>访问学习</w:t>
      </w:r>
      <w:r w:rsidR="003B4151">
        <w:rPr>
          <w:rFonts w:ascii="Calibri" w:hAnsi="Calibri" w:cs="Calibri" w:hint="eastAsia"/>
          <w:szCs w:val="21"/>
        </w:rPr>
        <w:t>。</w:t>
      </w:r>
    </w:p>
    <w:p w:rsidR="003822A8" w:rsidRPr="00006712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4D2423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宾夕法尼亚</w:t>
      </w:r>
      <w:r w:rsidR="00CC06D4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大学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5447E3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8653E0">
        <w:rPr>
          <w:rFonts w:asciiTheme="minorHAnsi" w:hAnsiTheme="minorHAnsi" w:cstheme="minorHAnsi" w:hint="eastAsia"/>
          <w:kern w:val="0"/>
          <w:szCs w:val="21"/>
        </w:rPr>
        <w:t>位于</w:t>
      </w:r>
      <w:r>
        <w:rPr>
          <w:rFonts w:asciiTheme="minorHAnsi" w:hAnsiTheme="minorHAnsi" w:cstheme="minorHAnsi" w:hint="eastAsia"/>
          <w:kern w:val="0"/>
          <w:szCs w:val="21"/>
        </w:rPr>
        <w:t>美国的历史名城、宾夕法尼亚州最大城市</w:t>
      </w:r>
      <w:r>
        <w:rPr>
          <w:rFonts w:asciiTheme="minorHAnsi" w:hAnsiTheme="minorHAnsi" w:cstheme="minorHAnsi"/>
          <w:kern w:val="0"/>
          <w:szCs w:val="21"/>
        </w:rPr>
        <w:t>—</w:t>
      </w:r>
      <w:r>
        <w:rPr>
          <w:rFonts w:asciiTheme="minorHAnsi" w:hAnsiTheme="minorHAnsi" w:cstheme="minorHAnsi" w:hint="eastAsia"/>
          <w:kern w:val="0"/>
          <w:szCs w:val="21"/>
        </w:rPr>
        <w:t>费城，</w:t>
      </w:r>
      <w:r w:rsidR="004D2423">
        <w:rPr>
          <w:rFonts w:asciiTheme="minorHAnsi" w:hAnsiTheme="minorHAnsi" w:cstheme="minorHAnsi" w:hint="eastAsia"/>
          <w:kern w:val="0"/>
          <w:szCs w:val="21"/>
        </w:rPr>
        <w:t>宾夕法尼亚</w:t>
      </w:r>
      <w:r w:rsidR="00CC06D4">
        <w:rPr>
          <w:rFonts w:asciiTheme="minorHAnsi" w:hAnsiTheme="minorHAnsi" w:cstheme="minorHAnsi"/>
          <w:kern w:val="0"/>
          <w:szCs w:val="21"/>
        </w:rPr>
        <w:t>大学</w:t>
      </w:r>
      <w:r w:rsidR="004D2423">
        <w:rPr>
          <w:rFonts w:asciiTheme="minorHAnsi" w:hAnsiTheme="minorHAnsi" w:cstheme="minorHAnsi" w:hint="eastAsia"/>
          <w:kern w:val="0"/>
          <w:szCs w:val="21"/>
        </w:rPr>
        <w:t>（简称宾大）由美国著名科学家及政治家</w:t>
      </w:r>
      <w:r w:rsidR="004D2423" w:rsidRPr="004D2423">
        <w:rPr>
          <w:rFonts w:asciiTheme="minorHAnsi" w:hAnsiTheme="minorHAnsi" w:cstheme="minorHAnsi" w:hint="eastAsia"/>
          <w:kern w:val="0"/>
          <w:szCs w:val="21"/>
        </w:rPr>
        <w:t>本杰明•富兰克林</w:t>
      </w:r>
      <w:r w:rsidR="004D2423">
        <w:rPr>
          <w:rFonts w:asciiTheme="minorHAnsi" w:hAnsiTheme="minorHAnsi" w:cstheme="minorHAnsi" w:hint="eastAsia"/>
          <w:kern w:val="0"/>
          <w:szCs w:val="21"/>
        </w:rPr>
        <w:t>创建于</w:t>
      </w:r>
      <w:r w:rsidR="004D2423">
        <w:rPr>
          <w:rFonts w:asciiTheme="minorHAnsi" w:hAnsiTheme="minorHAnsi" w:cstheme="minorHAnsi" w:hint="eastAsia"/>
          <w:kern w:val="0"/>
          <w:szCs w:val="21"/>
        </w:rPr>
        <w:t>1740</w:t>
      </w:r>
      <w:r w:rsidR="004D2423">
        <w:rPr>
          <w:rFonts w:asciiTheme="minorHAnsi" w:hAnsiTheme="minorHAnsi" w:cstheme="minorHAnsi" w:hint="eastAsia"/>
          <w:kern w:val="0"/>
          <w:szCs w:val="21"/>
        </w:rPr>
        <w:t>年，</w:t>
      </w:r>
      <w:r w:rsidR="004D2423" w:rsidRPr="004D2423">
        <w:rPr>
          <w:rFonts w:asciiTheme="minorHAnsi" w:hAnsiTheme="minorHAnsi" w:cstheme="minorHAnsi" w:hint="eastAsia"/>
          <w:kern w:val="0"/>
          <w:szCs w:val="21"/>
        </w:rPr>
        <w:t>是美国第四古老的高等教育机构，也是美国第一所现代意义上的大学。</w:t>
      </w:r>
      <w:r w:rsidR="004D2423">
        <w:rPr>
          <w:rFonts w:asciiTheme="minorHAnsi" w:hAnsiTheme="minorHAnsi" w:cstheme="minorHAnsi" w:hint="eastAsia"/>
          <w:kern w:val="0"/>
          <w:szCs w:val="21"/>
        </w:rPr>
        <w:t>宾大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与耶鲁、哈佛、普林斯顿、康乃尔等八所大学共同组成</w:t>
      </w:r>
      <w:r w:rsidR="008653E0">
        <w:rPr>
          <w:rFonts w:asciiTheme="minorHAnsi" w:hAnsiTheme="minorHAnsi" w:cstheme="minorHAnsi" w:hint="eastAsia"/>
          <w:kern w:val="0"/>
          <w:szCs w:val="21"/>
        </w:rPr>
        <w:t>“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常春藤联盟</w:t>
      </w:r>
      <w:r w:rsidR="008653E0">
        <w:rPr>
          <w:rFonts w:asciiTheme="minorHAnsi" w:hAnsiTheme="minorHAnsi" w:cstheme="minorHAnsi" w:hint="eastAsia"/>
          <w:kern w:val="0"/>
          <w:szCs w:val="21"/>
        </w:rPr>
        <w:t>(Ivy League)</w:t>
      </w:r>
      <w:r w:rsidR="008653E0">
        <w:rPr>
          <w:rFonts w:asciiTheme="minorHAnsi" w:hAnsiTheme="minorHAnsi" w:cstheme="minorHAnsi" w:hint="eastAsia"/>
          <w:kern w:val="0"/>
          <w:szCs w:val="21"/>
        </w:rPr>
        <w:t>”</w:t>
      </w:r>
      <w:r w:rsidR="008653E0" w:rsidRPr="008653E0">
        <w:rPr>
          <w:rFonts w:asciiTheme="minorHAnsi" w:hAnsiTheme="minorHAnsi" w:cstheme="minorHAnsi" w:hint="eastAsia"/>
          <w:kern w:val="0"/>
          <w:szCs w:val="21"/>
        </w:rPr>
        <w:t>，成为世界顶尖学府的代名词。</w:t>
      </w:r>
      <w:r>
        <w:rPr>
          <w:rFonts w:asciiTheme="minorHAnsi" w:hAnsiTheme="minorHAnsi" w:cstheme="minorHAnsi" w:hint="eastAsia"/>
          <w:kern w:val="0"/>
          <w:szCs w:val="21"/>
        </w:rPr>
        <w:t>宾夕法尼亚大学还创立了北美第一所医学院、</w:t>
      </w:r>
      <w:r w:rsidRPr="005447E3">
        <w:rPr>
          <w:rFonts w:asciiTheme="minorHAnsi" w:hAnsiTheme="minorHAnsi" w:cstheme="minorHAnsi" w:hint="eastAsia"/>
          <w:kern w:val="0"/>
          <w:szCs w:val="21"/>
        </w:rPr>
        <w:t>第一所商学院（沃顿商学院）以及第一个学生会组织。其金融专业和护理专业排名全美第一，教育学、经济学、医疗、历史学、法学、英语及商科其它专业皆排名全美前十。</w:t>
      </w:r>
      <w:r w:rsidR="001D458C">
        <w:rPr>
          <w:rFonts w:ascii="宋体" w:hAnsi="宋体" w:cs="宋体" w:hint="eastAsia"/>
          <w:kern w:val="0"/>
          <w:szCs w:val="21"/>
        </w:rPr>
        <w:t>宾大校园环境优美，建筑独具特色，</w:t>
      </w:r>
      <w:r w:rsidR="001D458C" w:rsidRPr="00C96AE1">
        <w:rPr>
          <w:rFonts w:ascii="宋体" w:hAnsi="宋体" w:cs="宋体" w:hint="eastAsia"/>
          <w:kern w:val="0"/>
          <w:szCs w:val="21"/>
        </w:rPr>
        <w:t>融合了英国牛津大学与剑桥大学的建筑风格</w:t>
      </w:r>
      <w:r w:rsidR="001D458C">
        <w:rPr>
          <w:rFonts w:ascii="宋体" w:hAnsi="宋体" w:cs="宋体" w:hint="eastAsia"/>
          <w:kern w:val="0"/>
          <w:szCs w:val="21"/>
        </w:rPr>
        <w:t>。</w:t>
      </w:r>
    </w:p>
    <w:p w:rsidR="00777630" w:rsidRDefault="00777630" w:rsidP="00777630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在</w:t>
      </w:r>
      <w:r>
        <w:rPr>
          <w:rFonts w:asciiTheme="minorHAnsi" w:eastAsiaTheme="majorEastAsia" w:hAnsiTheme="minorHAnsi" w:cstheme="minorHAnsi"/>
          <w:szCs w:val="21"/>
        </w:rPr>
        <w:t>201</w:t>
      </w:r>
      <w:r>
        <w:rPr>
          <w:rFonts w:asciiTheme="minorHAnsi" w:eastAsiaTheme="majorEastAsia" w:hAnsiTheme="minorHAnsi" w:cstheme="minorHAnsi" w:hint="eastAsia"/>
          <w:szCs w:val="21"/>
        </w:rPr>
        <w:t>6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>
        <w:rPr>
          <w:rFonts w:asciiTheme="minorHAnsi" w:eastAsiaTheme="majorEastAsia" w:hAnsiTheme="minorHAnsi" w:cstheme="minorHAnsi" w:hint="eastAsia"/>
          <w:szCs w:val="21"/>
        </w:rPr>
        <w:t>宾夕法尼亚</w:t>
      </w:r>
      <w:r>
        <w:rPr>
          <w:rFonts w:asciiTheme="minorHAnsi" w:eastAsiaTheme="majorEastAsia" w:hAnsiTheme="minorHAnsi" w:cstheme="minorHAnsi"/>
          <w:szCs w:val="21"/>
        </w:rPr>
        <w:t>大学</w:t>
      </w:r>
      <w:r w:rsidRPr="000A0A86">
        <w:rPr>
          <w:rFonts w:asciiTheme="minorHAnsi" w:eastAsiaTheme="majorEastAsia" w:hAnsiTheme="minorHAnsi" w:cstheme="minorHAnsi"/>
          <w:szCs w:val="21"/>
        </w:rPr>
        <w:t>在全</w:t>
      </w:r>
    </w:p>
    <w:p w:rsidR="00A843DA" w:rsidRDefault="00777630" w:rsidP="00777630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美</w:t>
      </w:r>
      <w:r w:rsidRPr="000A0A86">
        <w:rPr>
          <w:rFonts w:asciiTheme="minorHAnsi" w:eastAsiaTheme="majorEastAsia" w:hAnsiTheme="minorHAnsi" w:cstheme="minorHAnsi"/>
          <w:szCs w:val="21"/>
        </w:rPr>
        <w:t>4000</w:t>
      </w:r>
      <w:r w:rsidRPr="000A0A86">
        <w:rPr>
          <w:rFonts w:asciiTheme="minorHAnsi" w:eastAsiaTheme="majorEastAsia" w:hAnsiTheme="minorHAnsi" w:cstheme="minorHAnsi"/>
          <w:szCs w:val="21"/>
        </w:rPr>
        <w:t>多所高校综合排名第</w:t>
      </w:r>
      <w:r>
        <w:rPr>
          <w:rFonts w:asciiTheme="minorHAnsi" w:eastAsiaTheme="majorEastAsia" w:hAnsiTheme="minorHAnsi" w:cstheme="minorHAnsi" w:hint="eastAsia"/>
          <w:szCs w:val="21"/>
        </w:rPr>
        <w:t>8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>
        <w:rPr>
          <w:rFonts w:asciiTheme="minorHAnsi" w:eastAsiaTheme="majorEastAsia" w:hAnsiTheme="minorHAnsi" w:cstheme="minorHAnsi" w:hint="eastAsia"/>
          <w:szCs w:val="21"/>
        </w:rPr>
        <w:t>、世界大学排名第</w:t>
      </w:r>
      <w:r>
        <w:rPr>
          <w:rFonts w:asciiTheme="minorHAnsi" w:eastAsiaTheme="majorEastAsia" w:hAnsiTheme="minorHAnsi" w:cstheme="minorHAnsi" w:hint="eastAsia"/>
          <w:szCs w:val="21"/>
        </w:rPr>
        <w:t>14</w:t>
      </w:r>
      <w:r>
        <w:rPr>
          <w:rFonts w:asciiTheme="minorHAnsi" w:eastAsiaTheme="majorEastAsia" w:hAnsiTheme="minorHAnsi" w:cstheme="minorHAnsi" w:hint="eastAsia"/>
          <w:szCs w:val="21"/>
        </w:rPr>
        <w:t>名</w:t>
      </w:r>
      <w:r w:rsidRPr="000A0A86">
        <w:rPr>
          <w:rFonts w:asciiTheme="minorHAnsi" w:eastAsiaTheme="majorEastAsia" w:hAnsiTheme="minorHAnsi" w:cstheme="minorHAnsi"/>
          <w:szCs w:val="21"/>
        </w:rPr>
        <w:t>；在</w:t>
      </w:r>
      <w:r>
        <w:rPr>
          <w:rFonts w:asciiTheme="minorHAnsi" w:eastAsiaTheme="majorEastAsia" w:hAnsiTheme="minorHAnsi" w:cstheme="minorHAnsi" w:hint="eastAsia"/>
          <w:szCs w:val="21"/>
        </w:rPr>
        <w:t>2016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 w:rsidRPr="000A0A86">
        <w:rPr>
          <w:rFonts w:asciiTheme="minorHAnsi" w:hAnsiTheme="minorHAnsi" w:cstheme="minorHAnsi"/>
          <w:szCs w:val="21"/>
        </w:rPr>
        <w:t>上海交通大学发布的</w:t>
      </w:r>
      <w:r w:rsidRPr="000A0A86">
        <w:rPr>
          <w:rFonts w:asciiTheme="minorHAnsi" w:eastAsiaTheme="majorEastAsia" w:hAnsiTheme="minorHAnsi" w:cstheme="minorHAnsi"/>
          <w:szCs w:val="21"/>
        </w:rPr>
        <w:t>全球高校学术排名中，</w:t>
      </w:r>
      <w:r>
        <w:rPr>
          <w:rFonts w:asciiTheme="minorHAnsi" w:eastAsiaTheme="majorEastAsia" w:hAnsiTheme="minorHAnsi" w:cstheme="minorHAnsi" w:hint="eastAsia"/>
          <w:szCs w:val="21"/>
        </w:rPr>
        <w:t>宾夕法尼亚大学</w:t>
      </w:r>
      <w:r w:rsidRPr="000A0A86">
        <w:rPr>
          <w:rFonts w:asciiTheme="minorHAnsi" w:eastAsiaTheme="majorEastAsia" w:hAnsiTheme="minorHAnsi" w:cstheme="minorHAnsi"/>
          <w:szCs w:val="21"/>
        </w:rPr>
        <w:t>位于第</w:t>
      </w:r>
      <w:r>
        <w:rPr>
          <w:rFonts w:asciiTheme="minorHAnsi" w:eastAsiaTheme="majorEastAsia" w:hAnsiTheme="minorHAnsi" w:cstheme="minorHAnsi" w:hint="eastAsia"/>
          <w:szCs w:val="21"/>
        </w:rPr>
        <w:t>18</w:t>
      </w:r>
      <w:r w:rsidRPr="000A0A86">
        <w:rPr>
          <w:rFonts w:asciiTheme="minorHAnsi" w:eastAsiaTheme="majorEastAsia" w:hAnsiTheme="minorHAnsi" w:cstheme="minorHAnsi"/>
          <w:szCs w:val="21"/>
        </w:rPr>
        <w:t>名；在</w:t>
      </w:r>
      <w:r w:rsidRPr="000A0A86">
        <w:rPr>
          <w:rFonts w:asciiTheme="minorHAnsi" w:hAnsiTheme="minorHAnsi" w:cstheme="minorHAnsi"/>
          <w:szCs w:val="21"/>
        </w:rPr>
        <w:t>201</w:t>
      </w:r>
      <w:r>
        <w:rPr>
          <w:rFonts w:asciiTheme="minorHAnsi" w:hAnsiTheme="minorHAnsi" w:cstheme="minorHAnsi" w:hint="eastAsia"/>
          <w:szCs w:val="21"/>
        </w:rPr>
        <w:t>7</w:t>
      </w:r>
      <w:r>
        <w:rPr>
          <w:rFonts w:asciiTheme="minorHAnsi" w:hAnsiTheme="minorHAnsi" w:cstheme="minorHAnsi" w:hint="eastAsia"/>
          <w:szCs w:val="21"/>
        </w:rPr>
        <w:t>年</w:t>
      </w:r>
      <w:r>
        <w:rPr>
          <w:rFonts w:asciiTheme="minorHAnsi" w:hAnsiTheme="minorHAnsi" w:cstheme="minorHAnsi" w:hint="eastAsia"/>
          <w:szCs w:val="21"/>
        </w:rPr>
        <w:t>Times</w:t>
      </w:r>
      <w:r w:rsidRPr="000A0A86">
        <w:rPr>
          <w:rFonts w:asciiTheme="minorHAnsi" w:hAnsiTheme="minorHAnsi" w:cstheme="minorHAnsi"/>
          <w:szCs w:val="21"/>
        </w:rPr>
        <w:t>世界大学排名中，</w:t>
      </w:r>
      <w:r>
        <w:rPr>
          <w:rFonts w:asciiTheme="minorHAnsi" w:hAnsiTheme="minorHAnsi" w:cstheme="minorHAnsi" w:hint="eastAsia"/>
          <w:szCs w:val="21"/>
        </w:rPr>
        <w:t>宾夕法尼亚大学</w:t>
      </w:r>
      <w:r w:rsidRPr="000A0A86">
        <w:rPr>
          <w:rFonts w:asciiTheme="minorHAnsi" w:hAnsiTheme="minorHAnsi" w:cstheme="minorHAnsi"/>
          <w:szCs w:val="21"/>
        </w:rPr>
        <w:t>位列第</w:t>
      </w:r>
      <w:r>
        <w:rPr>
          <w:rFonts w:asciiTheme="minorHAnsi" w:eastAsiaTheme="majorEastAsia" w:hAnsiTheme="minorHAnsi" w:cstheme="minorHAnsi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3</w:t>
      </w:r>
      <w:r w:rsidRPr="000A0A86">
        <w:rPr>
          <w:rFonts w:asciiTheme="minorHAnsi" w:eastAsiaTheme="majorEastAsia" w:hAnsiTheme="minorHAnsi" w:cstheme="minorHAnsi"/>
          <w:szCs w:val="21"/>
        </w:rPr>
        <w:t>位</w:t>
      </w:r>
      <w:r w:rsidR="004B4D89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D96CBF" w:rsidRDefault="00D96CBF" w:rsidP="008653E0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ab/>
      </w:r>
      <w:r>
        <w:rPr>
          <w:rFonts w:asciiTheme="minorHAnsi" w:eastAsiaTheme="majorEastAsia" w:hAnsiTheme="minorHAnsi" w:cstheme="minorHAnsi" w:hint="eastAsia"/>
          <w:szCs w:val="21"/>
        </w:rPr>
        <w:t>宾夕法尼亚大学下设四个大本科生院：文理学院（</w:t>
      </w:r>
      <w:r>
        <w:rPr>
          <w:rFonts w:asciiTheme="minorHAnsi" w:eastAsiaTheme="majorEastAsia" w:hAnsiTheme="minorHAnsi" w:cstheme="minorHAnsi" w:hint="eastAsia"/>
          <w:szCs w:val="21"/>
        </w:rPr>
        <w:t xml:space="preserve">School of Arts </w:t>
      </w:r>
      <w:r>
        <w:rPr>
          <w:rFonts w:asciiTheme="minorHAnsi" w:eastAsiaTheme="majorEastAsia" w:hAnsiTheme="minorHAnsi" w:cstheme="minorHAnsi"/>
          <w:szCs w:val="21"/>
        </w:rPr>
        <w:t>and</w:t>
      </w:r>
      <w:r>
        <w:rPr>
          <w:rFonts w:asciiTheme="minorHAnsi" w:eastAsiaTheme="majorEastAsia" w:hAnsiTheme="minorHAnsi" w:cstheme="minorHAnsi" w:hint="eastAsia"/>
          <w:szCs w:val="21"/>
        </w:rPr>
        <w:t xml:space="preserve"> Science</w:t>
      </w:r>
      <w:r>
        <w:rPr>
          <w:rFonts w:asciiTheme="minorHAnsi" w:eastAsiaTheme="majorEastAsia" w:hAnsiTheme="minorHAnsi" w:cstheme="minorHAnsi" w:hint="eastAsia"/>
          <w:szCs w:val="21"/>
        </w:rPr>
        <w:t>）、工程学院、商学院及护理学院。文理学院是宾大最大的本科生院，承担了宾大本科生院</w:t>
      </w:r>
      <w:r>
        <w:rPr>
          <w:rFonts w:asciiTheme="minorHAnsi" w:eastAsiaTheme="majorEastAsia" w:hAnsiTheme="minorHAnsi" w:cstheme="minorHAnsi" w:hint="eastAsia"/>
          <w:szCs w:val="21"/>
        </w:rPr>
        <w:t>60%</w:t>
      </w:r>
      <w:r>
        <w:rPr>
          <w:rFonts w:asciiTheme="minorHAnsi" w:eastAsiaTheme="majorEastAsia" w:hAnsiTheme="minorHAnsi" w:cstheme="minorHAnsi" w:hint="eastAsia"/>
          <w:szCs w:val="21"/>
        </w:rPr>
        <w:t>的教学任务，为各专业方向学生提供基础学科的教学。</w:t>
      </w:r>
    </w:p>
    <w:p w:rsidR="00994EDE" w:rsidRPr="00E208AD" w:rsidRDefault="00A83140" w:rsidP="00E208AD">
      <w:pPr>
        <w:spacing w:line="360" w:lineRule="auto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E61E70" w:rsidRPr="00E208AD">
        <w:rPr>
          <w:rFonts w:asciiTheme="minorHAnsi" w:eastAsiaTheme="majorEastAsia" w:hAnsiTheme="minorHAnsi" w:cstheme="minorHAnsi"/>
          <w:b/>
          <w:szCs w:val="21"/>
        </w:rPr>
        <w:t>英语及美国文化课程</w:t>
      </w:r>
      <w:r w:rsidR="00E208AD" w:rsidRPr="00E208AD">
        <w:rPr>
          <w:rFonts w:asciiTheme="minorHAnsi" w:eastAsiaTheme="majorEastAsia" w:hAnsiTheme="minorHAnsi" w:cstheme="minorHAnsi" w:hint="eastAsia"/>
          <w:b/>
          <w:szCs w:val="21"/>
        </w:rPr>
        <w:t>访学时间：</w:t>
      </w:r>
    </w:p>
    <w:p w:rsidR="00E208AD" w:rsidRDefault="00E208AD" w:rsidP="00E208AD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暑期访学时间：</w:t>
      </w:r>
    </w:p>
    <w:p w:rsidR="00E208AD" w:rsidRPr="00E208AD" w:rsidRDefault="00E208AD" w:rsidP="00E208AD">
      <w:pPr>
        <w:pStyle w:val="aa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E208AD">
        <w:rPr>
          <w:rFonts w:asciiTheme="minorHAnsi" w:eastAsiaTheme="majorEastAsia" w:hAnsiTheme="minorHAnsi" w:cstheme="minorHAnsi" w:hint="eastAsia"/>
          <w:szCs w:val="21"/>
        </w:rPr>
        <w:t>强化英语：</w:t>
      </w:r>
      <w:r w:rsidRPr="00E208AD">
        <w:rPr>
          <w:rFonts w:asciiTheme="minorHAnsi" w:eastAsiaTheme="majorEastAsia" w:hAnsiTheme="minorHAnsi" w:cstheme="minorHAnsi"/>
          <w:b/>
          <w:szCs w:val="21"/>
        </w:rPr>
        <w:t>2017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E208AD">
        <w:rPr>
          <w:rFonts w:asciiTheme="minorHAnsi" w:eastAsiaTheme="majorEastAsia" w:hAnsiTheme="minorHAnsi" w:cstheme="minorHAnsi"/>
          <w:b/>
          <w:szCs w:val="21"/>
        </w:rPr>
        <w:t>6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E208AD">
        <w:rPr>
          <w:rFonts w:asciiTheme="minorHAnsi" w:eastAsiaTheme="majorEastAsia" w:hAnsiTheme="minorHAnsi" w:cstheme="minorHAnsi"/>
          <w:b/>
          <w:szCs w:val="21"/>
        </w:rPr>
        <w:t>28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E208AD">
        <w:rPr>
          <w:rFonts w:asciiTheme="minorHAnsi" w:eastAsiaTheme="majorEastAsia" w:hAnsiTheme="minorHAnsi" w:cstheme="minorHAnsi"/>
          <w:b/>
          <w:szCs w:val="21"/>
        </w:rPr>
        <w:t>- 2017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E208AD">
        <w:rPr>
          <w:rFonts w:asciiTheme="minorHAnsi" w:eastAsiaTheme="majorEastAsia" w:hAnsiTheme="minorHAnsi" w:cstheme="minorHAnsi"/>
          <w:b/>
          <w:szCs w:val="21"/>
        </w:rPr>
        <w:t>8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E208AD">
        <w:rPr>
          <w:rFonts w:asciiTheme="minorHAnsi" w:eastAsiaTheme="majorEastAsia" w:hAnsiTheme="minorHAnsi" w:cstheme="minorHAnsi"/>
          <w:b/>
          <w:szCs w:val="21"/>
        </w:rPr>
        <w:t>18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E208AD">
        <w:rPr>
          <w:rFonts w:asciiTheme="minorHAnsi" w:eastAsiaTheme="majorEastAsia" w:hAnsiTheme="minorHAnsi" w:cstheme="minorHAnsi" w:hint="eastAsia"/>
          <w:szCs w:val="21"/>
        </w:rPr>
        <w:t>（</w:t>
      </w:r>
      <w:r w:rsidRPr="00E208AD">
        <w:rPr>
          <w:rFonts w:asciiTheme="minorHAnsi" w:eastAsiaTheme="majorEastAsia" w:hAnsiTheme="minorHAnsi" w:cstheme="minorHAnsi"/>
          <w:szCs w:val="21"/>
        </w:rPr>
        <w:t>7</w:t>
      </w:r>
      <w:r w:rsidRPr="00E208AD">
        <w:rPr>
          <w:rFonts w:asciiTheme="minorHAnsi" w:eastAsiaTheme="majorEastAsia" w:hAnsiTheme="minorHAnsi" w:cstheme="minorHAnsi" w:hint="eastAsia"/>
          <w:szCs w:val="21"/>
        </w:rPr>
        <w:t>周）</w:t>
      </w:r>
    </w:p>
    <w:p w:rsidR="00E208AD" w:rsidRPr="00E208AD" w:rsidRDefault="00E208AD" w:rsidP="00E208AD">
      <w:pPr>
        <w:pStyle w:val="aa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E208AD">
        <w:rPr>
          <w:rFonts w:asciiTheme="minorHAnsi" w:eastAsiaTheme="majorEastAsia" w:hAnsiTheme="minorHAnsi" w:cstheme="minorHAnsi" w:hint="eastAsia"/>
          <w:szCs w:val="21"/>
        </w:rPr>
        <w:t>学术英语：</w:t>
      </w:r>
      <w:r w:rsidRPr="00E208AD">
        <w:rPr>
          <w:rFonts w:asciiTheme="minorHAnsi" w:eastAsiaTheme="majorEastAsia" w:hAnsiTheme="minorHAnsi" w:cstheme="minorHAnsi"/>
          <w:b/>
          <w:szCs w:val="21"/>
        </w:rPr>
        <w:t>2017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E208AD">
        <w:rPr>
          <w:rFonts w:asciiTheme="minorHAnsi" w:eastAsiaTheme="majorEastAsia" w:hAnsiTheme="minorHAnsi" w:cstheme="minorHAnsi"/>
          <w:b/>
          <w:szCs w:val="21"/>
        </w:rPr>
        <w:t>8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E208AD">
        <w:rPr>
          <w:rFonts w:asciiTheme="minorHAnsi" w:eastAsiaTheme="majorEastAsia" w:hAnsiTheme="minorHAnsi" w:cstheme="minorHAnsi"/>
          <w:b/>
          <w:szCs w:val="21"/>
        </w:rPr>
        <w:t>1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E208AD">
        <w:rPr>
          <w:rFonts w:asciiTheme="minorHAnsi" w:eastAsiaTheme="majorEastAsia" w:hAnsiTheme="minorHAnsi" w:cstheme="minorHAnsi"/>
          <w:b/>
          <w:szCs w:val="21"/>
        </w:rPr>
        <w:t xml:space="preserve"> – 2017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E208AD">
        <w:rPr>
          <w:rFonts w:asciiTheme="minorHAnsi" w:eastAsiaTheme="majorEastAsia" w:hAnsiTheme="minorHAnsi" w:cstheme="minorHAnsi"/>
          <w:b/>
          <w:szCs w:val="21"/>
        </w:rPr>
        <w:t>8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E208AD">
        <w:rPr>
          <w:rFonts w:asciiTheme="minorHAnsi" w:eastAsiaTheme="majorEastAsia" w:hAnsiTheme="minorHAnsi" w:cstheme="minorHAnsi"/>
          <w:b/>
          <w:szCs w:val="21"/>
        </w:rPr>
        <w:t>25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E208AD">
        <w:rPr>
          <w:rFonts w:asciiTheme="minorHAnsi" w:eastAsiaTheme="majorEastAsia" w:hAnsiTheme="minorHAnsi" w:cstheme="minorHAnsi" w:hint="eastAsia"/>
          <w:szCs w:val="21"/>
        </w:rPr>
        <w:t>（</w:t>
      </w:r>
      <w:r w:rsidRPr="00E208AD">
        <w:rPr>
          <w:rFonts w:asciiTheme="minorHAnsi" w:eastAsiaTheme="majorEastAsia" w:hAnsiTheme="minorHAnsi" w:cstheme="minorHAnsi"/>
          <w:szCs w:val="21"/>
        </w:rPr>
        <w:t>4</w:t>
      </w:r>
      <w:r w:rsidRPr="00E208AD">
        <w:rPr>
          <w:rFonts w:asciiTheme="minorHAnsi" w:eastAsiaTheme="majorEastAsia" w:hAnsiTheme="minorHAnsi" w:cstheme="minorHAnsi" w:hint="eastAsia"/>
          <w:szCs w:val="21"/>
        </w:rPr>
        <w:t>周）</w:t>
      </w:r>
    </w:p>
    <w:p w:rsidR="00E208AD" w:rsidRPr="00E208AD" w:rsidRDefault="00E208AD" w:rsidP="00E208AD">
      <w:pPr>
        <w:pStyle w:val="aa"/>
        <w:widowControl/>
        <w:numPr>
          <w:ilvl w:val="0"/>
          <w:numId w:val="30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E208AD">
        <w:rPr>
          <w:rFonts w:asciiTheme="minorHAnsi" w:eastAsiaTheme="majorEastAsia" w:hAnsiTheme="minorHAnsi" w:cstheme="minorHAnsi" w:hint="eastAsia"/>
          <w:szCs w:val="21"/>
        </w:rPr>
        <w:t>商务沟通英语：</w:t>
      </w:r>
      <w:r w:rsidRPr="00E208AD">
        <w:rPr>
          <w:rFonts w:asciiTheme="minorHAnsi" w:eastAsiaTheme="majorEastAsia" w:hAnsiTheme="minorHAnsi" w:cstheme="minorHAnsi"/>
          <w:b/>
          <w:szCs w:val="21"/>
        </w:rPr>
        <w:t>2017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E208AD">
        <w:rPr>
          <w:rFonts w:asciiTheme="minorHAnsi" w:eastAsiaTheme="majorEastAsia" w:hAnsiTheme="minorHAnsi" w:cstheme="minorHAnsi"/>
          <w:b/>
          <w:szCs w:val="21"/>
        </w:rPr>
        <w:t>8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E208AD">
        <w:rPr>
          <w:rFonts w:asciiTheme="minorHAnsi" w:eastAsiaTheme="majorEastAsia" w:hAnsiTheme="minorHAnsi" w:cstheme="minorHAnsi"/>
          <w:b/>
          <w:szCs w:val="21"/>
        </w:rPr>
        <w:t>1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E208AD">
        <w:rPr>
          <w:rFonts w:asciiTheme="minorHAnsi" w:eastAsiaTheme="majorEastAsia" w:hAnsiTheme="minorHAnsi" w:cstheme="minorHAnsi"/>
          <w:b/>
          <w:szCs w:val="21"/>
        </w:rPr>
        <w:t xml:space="preserve"> – 2017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Pr="00E208AD">
        <w:rPr>
          <w:rFonts w:asciiTheme="minorHAnsi" w:eastAsiaTheme="majorEastAsia" w:hAnsiTheme="minorHAnsi" w:cstheme="minorHAnsi"/>
          <w:b/>
          <w:szCs w:val="21"/>
        </w:rPr>
        <w:t>8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Pr="00E208AD">
        <w:rPr>
          <w:rFonts w:asciiTheme="minorHAnsi" w:eastAsiaTheme="majorEastAsia" w:hAnsiTheme="minorHAnsi" w:cstheme="minorHAnsi"/>
          <w:b/>
          <w:szCs w:val="21"/>
        </w:rPr>
        <w:t>25</w:t>
      </w:r>
      <w:r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Pr="00E208AD">
        <w:rPr>
          <w:rFonts w:asciiTheme="minorHAnsi" w:eastAsiaTheme="majorEastAsia" w:hAnsiTheme="minorHAnsi" w:cstheme="minorHAnsi" w:hint="eastAsia"/>
          <w:szCs w:val="21"/>
        </w:rPr>
        <w:t>（</w:t>
      </w:r>
      <w:r w:rsidRPr="00E208AD">
        <w:rPr>
          <w:rFonts w:asciiTheme="minorHAnsi" w:eastAsiaTheme="majorEastAsia" w:hAnsiTheme="minorHAnsi" w:cstheme="minorHAnsi"/>
          <w:szCs w:val="21"/>
        </w:rPr>
        <w:t>4</w:t>
      </w:r>
      <w:r w:rsidRPr="00E208AD">
        <w:rPr>
          <w:rFonts w:asciiTheme="minorHAnsi" w:eastAsiaTheme="majorEastAsia" w:hAnsiTheme="minorHAnsi" w:cstheme="minorHAnsi" w:hint="eastAsia"/>
          <w:szCs w:val="21"/>
        </w:rPr>
        <w:t>周）</w:t>
      </w:r>
    </w:p>
    <w:p w:rsidR="00B24FF7" w:rsidRPr="00E208AD" w:rsidRDefault="00E208AD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b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秋季学期</w:t>
      </w:r>
      <w:r w:rsidR="00364A0C" w:rsidRPr="00B01ADE">
        <w:rPr>
          <w:rFonts w:asciiTheme="minorHAnsi" w:eastAsiaTheme="majorEastAsia" w:hAnsiTheme="minorHAnsi" w:cstheme="minorHAnsi" w:hint="eastAsia"/>
          <w:szCs w:val="21"/>
        </w:rPr>
        <w:t>访学</w:t>
      </w:r>
      <w:r w:rsidR="00046229" w:rsidRPr="00B01ADE">
        <w:rPr>
          <w:rFonts w:asciiTheme="minorHAnsi" w:eastAsiaTheme="majorEastAsia" w:hAnsiTheme="minorHAnsi" w:cstheme="minorHAnsi" w:hint="eastAsia"/>
          <w:szCs w:val="21"/>
        </w:rPr>
        <w:t>时间：</w:t>
      </w:r>
      <w:r w:rsidR="000840CC" w:rsidRPr="00E208AD">
        <w:rPr>
          <w:rFonts w:asciiTheme="minorHAnsi" w:eastAsiaTheme="majorEastAsia" w:hAnsiTheme="minorHAnsi" w:cstheme="minorHAnsi" w:hint="eastAsia"/>
          <w:b/>
          <w:szCs w:val="21"/>
        </w:rPr>
        <w:t>2017</w:t>
      </w:r>
      <w:r w:rsidR="00046229"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777630" w:rsidRPr="00E208AD">
        <w:rPr>
          <w:rFonts w:asciiTheme="minorHAnsi" w:eastAsiaTheme="majorEastAsia" w:hAnsiTheme="minorHAnsi" w:cstheme="minorHAnsi" w:hint="eastAsia"/>
          <w:b/>
          <w:szCs w:val="21"/>
        </w:rPr>
        <w:t>8</w:t>
      </w:r>
      <w:r w:rsidR="00046229"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777630" w:rsidRPr="00E208AD">
        <w:rPr>
          <w:rFonts w:asciiTheme="minorHAnsi" w:eastAsiaTheme="majorEastAsia" w:hAnsiTheme="minorHAnsi" w:cstheme="minorHAnsi" w:hint="eastAsia"/>
          <w:b/>
          <w:szCs w:val="21"/>
        </w:rPr>
        <w:t>30</w:t>
      </w:r>
      <w:r w:rsidR="00046229"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  <w:r w:rsidR="00046229" w:rsidRPr="00E208AD">
        <w:rPr>
          <w:rFonts w:asciiTheme="minorHAnsi" w:eastAsiaTheme="majorEastAsia" w:hAnsiTheme="minorHAnsi" w:cstheme="minorHAnsi"/>
          <w:b/>
          <w:szCs w:val="21"/>
        </w:rPr>
        <w:t>—</w:t>
      </w:r>
      <w:r w:rsidR="00777630" w:rsidRPr="00E208AD">
        <w:rPr>
          <w:rFonts w:asciiTheme="minorHAnsi" w:eastAsiaTheme="majorEastAsia" w:hAnsiTheme="minorHAnsi" w:cstheme="minorHAnsi" w:hint="eastAsia"/>
          <w:b/>
          <w:szCs w:val="21"/>
        </w:rPr>
        <w:t>2017</w:t>
      </w:r>
      <w:r w:rsidR="00777630" w:rsidRPr="00E208AD">
        <w:rPr>
          <w:rFonts w:asciiTheme="minorHAnsi" w:eastAsiaTheme="majorEastAsia" w:hAnsiTheme="minorHAnsi" w:cstheme="minorHAnsi" w:hint="eastAsia"/>
          <w:b/>
          <w:szCs w:val="21"/>
        </w:rPr>
        <w:t>年</w:t>
      </w:r>
      <w:r w:rsidR="00777630" w:rsidRPr="00E208AD">
        <w:rPr>
          <w:rFonts w:asciiTheme="minorHAnsi" w:eastAsiaTheme="majorEastAsia" w:hAnsiTheme="minorHAnsi" w:cstheme="minorHAnsi" w:hint="eastAsia"/>
          <w:b/>
          <w:szCs w:val="21"/>
        </w:rPr>
        <w:t>12</w:t>
      </w:r>
      <w:r w:rsidR="00046229" w:rsidRPr="00E208AD">
        <w:rPr>
          <w:rFonts w:asciiTheme="minorHAnsi" w:eastAsiaTheme="majorEastAsia" w:hAnsiTheme="minorHAnsi" w:cstheme="minorHAnsi" w:hint="eastAsia"/>
          <w:b/>
          <w:szCs w:val="21"/>
        </w:rPr>
        <w:t>月</w:t>
      </w:r>
      <w:r w:rsidR="00777630" w:rsidRPr="00E208AD">
        <w:rPr>
          <w:rFonts w:asciiTheme="minorHAnsi" w:eastAsiaTheme="majorEastAsia" w:hAnsiTheme="minorHAnsi" w:cstheme="minorHAnsi" w:hint="eastAsia"/>
          <w:b/>
          <w:szCs w:val="21"/>
        </w:rPr>
        <w:t>15</w:t>
      </w:r>
      <w:r w:rsidR="00046229" w:rsidRPr="00E208AD">
        <w:rPr>
          <w:rFonts w:asciiTheme="minorHAnsi" w:eastAsiaTheme="majorEastAsia" w:hAnsiTheme="minorHAnsi" w:cstheme="minorHAnsi" w:hint="eastAsia"/>
          <w:b/>
          <w:szCs w:val="21"/>
        </w:rPr>
        <w:t>日</w:t>
      </w:r>
    </w:p>
    <w:p w:rsidR="00663035" w:rsidRDefault="00B24FF7" w:rsidP="00275270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lastRenderedPageBreak/>
        <w:t>对于希望通过访学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宾夕法尼亚</w:t>
      </w:r>
      <w:r w:rsidR="007640E0">
        <w:rPr>
          <w:rFonts w:asciiTheme="minorHAnsi" w:eastAsiaTheme="majorEastAsia" w:hAnsiTheme="minorHAnsi" w:cstheme="minorHAnsi" w:hint="eastAsia"/>
          <w:kern w:val="0"/>
          <w:szCs w:val="21"/>
        </w:rPr>
        <w:t>大学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语言中心</w:t>
      </w:r>
      <w:r w:rsidR="005868F6">
        <w:rPr>
          <w:rFonts w:asciiTheme="minorHAnsi" w:eastAsiaTheme="majorEastAsia" w:hAnsiTheme="minorHAnsi" w:cstheme="minorHAnsi" w:hint="eastAsia"/>
          <w:kern w:val="0"/>
          <w:szCs w:val="21"/>
        </w:rPr>
        <w:t>隶属于宾大文理学院，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成立于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1960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年，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50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多</w:t>
      </w:r>
      <w:r w:rsidR="007640E0" w:rsidRPr="007640E0">
        <w:rPr>
          <w:rFonts w:asciiTheme="minorHAnsi" w:eastAsiaTheme="majorEastAsia" w:hAnsiTheme="minorHAnsi" w:cstheme="minorHAnsi" w:hint="eastAsia"/>
          <w:kern w:val="0"/>
          <w:szCs w:val="21"/>
        </w:rPr>
        <w:t>年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来积累了丰富英</w:t>
      </w:r>
      <w:r w:rsidR="001D458C">
        <w:rPr>
          <w:rFonts w:asciiTheme="minorHAnsi" w:eastAsiaTheme="majorEastAsia" w:hAnsiTheme="minorHAnsi" w:cstheme="minorHAnsi" w:hint="eastAsia"/>
          <w:kern w:val="0"/>
          <w:szCs w:val="21"/>
        </w:rPr>
        <w:t>语教学的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经验</w:t>
      </w:r>
      <w:r w:rsidR="007640E0"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每年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有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来自世界各地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2000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多名学生在</w:t>
      </w:r>
      <w:r w:rsidR="00994EDE">
        <w:rPr>
          <w:rFonts w:asciiTheme="minorHAnsi" w:eastAsiaTheme="majorEastAsia" w:hAnsiTheme="minorHAnsi" w:cstheme="minorHAnsi" w:hint="eastAsia"/>
          <w:kern w:val="0"/>
          <w:szCs w:val="21"/>
        </w:rPr>
        <w:t>此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学习，中国学生比例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仅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为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7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%</w:t>
      </w:r>
      <w:r w:rsidR="00201963" w:rsidRPr="00201963">
        <w:rPr>
          <w:rFonts w:asciiTheme="minorHAnsi" w:eastAsiaTheme="majorEastAsia" w:hAnsiTheme="minorHAnsi" w:cstheme="minorHAnsi" w:hint="eastAsia"/>
          <w:kern w:val="0"/>
          <w:szCs w:val="21"/>
        </w:rPr>
        <w:t>左右。</w:t>
      </w:r>
      <w:r w:rsidR="00003F3F">
        <w:rPr>
          <w:rFonts w:asciiTheme="minorHAnsi" w:eastAsiaTheme="majorEastAsia" w:hAnsiTheme="minorHAnsi" w:cstheme="minorHAnsi" w:hint="eastAsia"/>
          <w:kern w:val="0"/>
          <w:szCs w:val="21"/>
        </w:rPr>
        <w:t>该项目有两部分构成：第一部分（</w:t>
      </w:r>
      <w:r w:rsidR="00003F3F">
        <w:rPr>
          <w:rFonts w:asciiTheme="minorHAnsi" w:eastAsiaTheme="majorEastAsia" w:hAnsiTheme="minorHAnsi" w:cstheme="minorHAnsi" w:hint="eastAsia"/>
          <w:kern w:val="0"/>
          <w:szCs w:val="21"/>
        </w:rPr>
        <w:t>7</w:t>
      </w:r>
      <w:r w:rsidR="00003F3F">
        <w:rPr>
          <w:rFonts w:asciiTheme="minorHAnsi" w:eastAsiaTheme="majorEastAsia" w:hAnsiTheme="minorHAnsi" w:cstheme="minorHAnsi" w:hint="eastAsia"/>
          <w:kern w:val="0"/>
          <w:szCs w:val="21"/>
        </w:rPr>
        <w:t>周）学习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宾大的“强化英语课程”（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Intensive Program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）</w:t>
      </w:r>
      <w:r w:rsidR="00003F3F">
        <w:rPr>
          <w:rFonts w:asciiTheme="minorHAnsi" w:eastAsiaTheme="majorEastAsia" w:hAnsiTheme="minorHAnsi" w:cstheme="minorHAnsi" w:hint="eastAsia"/>
          <w:kern w:val="0"/>
          <w:szCs w:val="21"/>
        </w:rPr>
        <w:t>，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分为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100-800</w:t>
      </w:r>
      <w:r w:rsidR="00201963">
        <w:rPr>
          <w:rFonts w:asciiTheme="minorHAnsi" w:eastAsiaTheme="majorEastAsia" w:hAnsiTheme="minorHAnsi" w:cstheme="minorHAnsi" w:hint="eastAsia"/>
          <w:kern w:val="0"/>
          <w:szCs w:val="21"/>
        </w:rPr>
        <w:t>级别，为不同英语水平的学生提供全方位提高语言使用的能力</w:t>
      </w:r>
      <w:r w:rsidR="00003F3F">
        <w:rPr>
          <w:rFonts w:asciiTheme="minorHAnsi" w:eastAsiaTheme="majorEastAsia" w:hAnsiTheme="minorHAnsi" w:cstheme="minorHAnsi" w:hint="eastAsia"/>
          <w:szCs w:val="21"/>
        </w:rPr>
        <w:t>。第二部分（</w:t>
      </w:r>
      <w:r w:rsidR="00003F3F">
        <w:rPr>
          <w:rFonts w:asciiTheme="minorHAnsi" w:eastAsiaTheme="majorEastAsia" w:hAnsiTheme="minorHAnsi" w:cstheme="minorHAnsi" w:hint="eastAsia"/>
          <w:szCs w:val="21"/>
        </w:rPr>
        <w:t>7</w:t>
      </w:r>
      <w:r w:rsidR="00003F3F">
        <w:rPr>
          <w:rFonts w:asciiTheme="minorHAnsi" w:eastAsiaTheme="majorEastAsia" w:hAnsiTheme="minorHAnsi" w:cstheme="minorHAnsi" w:hint="eastAsia"/>
          <w:szCs w:val="21"/>
        </w:rPr>
        <w:t>周）学生可以选择继续学习更高级别的“强化英语课程”，通过语言测试中高级水平的学生还可以选择</w:t>
      </w:r>
      <w:r w:rsidR="00201963">
        <w:rPr>
          <w:rFonts w:asciiTheme="minorHAnsi" w:eastAsiaTheme="majorEastAsia" w:hAnsiTheme="minorHAnsi" w:cstheme="minorHAnsi" w:hint="eastAsia"/>
          <w:szCs w:val="21"/>
        </w:rPr>
        <w:t>“强化商务英语课程”（</w:t>
      </w:r>
      <w:r w:rsidR="00201963">
        <w:rPr>
          <w:rFonts w:asciiTheme="minorHAnsi" w:eastAsiaTheme="majorEastAsia" w:hAnsiTheme="minorHAnsi" w:cstheme="minorHAnsi" w:hint="eastAsia"/>
          <w:szCs w:val="21"/>
        </w:rPr>
        <w:t>Business Intensive Program</w:t>
      </w:r>
      <w:r w:rsidR="00201963">
        <w:rPr>
          <w:rFonts w:asciiTheme="minorHAnsi" w:eastAsiaTheme="majorEastAsia" w:hAnsiTheme="minorHAnsi" w:cstheme="minorHAnsi" w:hint="eastAsia"/>
          <w:szCs w:val="21"/>
        </w:rPr>
        <w:t>）</w:t>
      </w:r>
      <w:r w:rsidR="002C3134">
        <w:rPr>
          <w:rFonts w:asciiTheme="minorHAnsi" w:eastAsiaTheme="majorEastAsia" w:hAnsiTheme="minorHAnsi" w:cstheme="minorHAnsi" w:hint="eastAsia"/>
          <w:szCs w:val="21"/>
        </w:rPr>
        <w:t>，通过语言专家授课和商科教授的讲座，</w:t>
      </w:r>
      <w:r w:rsidR="002C3134">
        <w:rPr>
          <w:rFonts w:ascii="宋体" w:hAnsi="宋体" w:cs="宋体" w:hint="eastAsia"/>
          <w:kern w:val="0"/>
          <w:szCs w:val="21"/>
        </w:rPr>
        <w:t>增强商务沟通能力，为进入职场做好准备。</w:t>
      </w:r>
    </w:p>
    <w:p w:rsidR="00E208AD" w:rsidRPr="00E208AD" w:rsidRDefault="00E208AD" w:rsidP="00E208AD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具有中高级英语水平的学生，可以申请暑期</w:t>
      </w:r>
      <w:r>
        <w:rPr>
          <w:rFonts w:asciiTheme="minorHAnsi" w:eastAsiaTheme="majorEastAsia" w:hAnsiTheme="minorHAnsi" w:cstheme="minorHAnsi" w:hint="eastAsia"/>
          <w:kern w:val="0"/>
          <w:szCs w:val="21"/>
          <w:u w:val="single"/>
        </w:rPr>
        <w:t>学术英语课程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，由核心课程、选修课、宾大资深教授讲座以及文化参观活动组成</w:t>
      </w:r>
      <w:r>
        <w:rPr>
          <w:rFonts w:asciiTheme="minorHAnsi" w:eastAsiaTheme="majorEastAsia" w:hAnsiTheme="minorHAnsi" w:cstheme="minorHAnsi" w:hint="eastAsia"/>
          <w:szCs w:val="21"/>
        </w:rPr>
        <w:t>，选修课包括传播、创新与科技、领导力、市场营销、灵活性与可持续性；暑期“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商务沟通英语课程</w:t>
      </w:r>
      <w:r>
        <w:rPr>
          <w:rFonts w:asciiTheme="minorHAnsi" w:eastAsiaTheme="majorEastAsia" w:hAnsiTheme="minorHAnsi" w:cstheme="minorHAnsi" w:hint="eastAsia"/>
          <w:szCs w:val="21"/>
        </w:rPr>
        <w:t>”面向已经完成大二年级学习的学生，学习商业谈判、商务写作、全球战略等课程，辅以宾大商科教授的讲座，</w:t>
      </w:r>
      <w:r>
        <w:rPr>
          <w:rFonts w:ascii="宋体" w:hAnsi="宋体" w:cs="宋体" w:hint="eastAsia"/>
          <w:kern w:val="0"/>
          <w:szCs w:val="21"/>
        </w:rPr>
        <w:t>增强综合商务沟通能力，为进入职场做好准备。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330EF0">
        <w:rPr>
          <w:rFonts w:asciiTheme="minorHAnsi" w:eastAsiaTheme="majorEastAsia" w:hAnsiTheme="minorHAnsi" w:cstheme="minorHAnsi" w:hint="eastAsia"/>
          <w:bCs/>
          <w:kern w:val="0"/>
          <w:szCs w:val="21"/>
        </w:rPr>
        <w:t>2016</w:t>
      </w:r>
      <w:r w:rsidR="00333C15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</w:t>
      </w:r>
      <w:r w:rsidR="005043E9">
        <w:rPr>
          <w:rFonts w:asciiTheme="minorHAnsi" w:eastAsiaTheme="majorEastAsia" w:hAnsiTheme="minorHAnsi" w:cstheme="minorHAnsi" w:hint="eastAsia"/>
          <w:bCs/>
          <w:kern w:val="0"/>
          <w:szCs w:val="21"/>
        </w:rPr>
        <w:t>宾夕法尼亚</w:t>
      </w:r>
      <w:r w:rsidR="00F94E53">
        <w:rPr>
          <w:rFonts w:asciiTheme="minorHAnsi" w:eastAsiaTheme="majorEastAsia" w:hAnsiTheme="minorHAnsi" w:cstheme="minorHAnsi" w:hint="eastAsia"/>
          <w:bCs/>
          <w:kern w:val="0"/>
          <w:szCs w:val="21"/>
        </w:rPr>
        <w:t>大学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公布的</w:t>
      </w:r>
      <w:r w:rsidR="00F707BD">
        <w:rPr>
          <w:rFonts w:asciiTheme="minorHAnsi" w:eastAsiaTheme="majorEastAsia" w:hAnsiTheme="minorHAnsi" w:cstheme="minorHAnsi" w:hint="eastAsia"/>
          <w:bCs/>
          <w:kern w:val="0"/>
          <w:szCs w:val="21"/>
        </w:rPr>
        <w:t>2017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143294" w:rsidRDefault="00E208AD" w:rsidP="00E208AD">
      <w:pPr>
        <w:spacing w:line="360" w:lineRule="auto"/>
        <w:ind w:firstLineChars="200" w:firstLine="422"/>
        <w:rPr>
          <w:rFonts w:asciiTheme="minorHAnsi" w:eastAsiaTheme="majorEastAsia" w:hAnsiTheme="minorHAnsi" w:cstheme="minorHAnsi"/>
          <w:szCs w:val="21"/>
        </w:rPr>
      </w:pPr>
      <w:r w:rsidRPr="00E208AD">
        <w:rPr>
          <w:rFonts w:asciiTheme="minorHAnsi" w:eastAsiaTheme="majorEastAsia" w:hAnsiTheme="minorHAnsi" w:cstheme="minorHAnsi" w:hint="eastAsia"/>
          <w:b/>
          <w:szCs w:val="21"/>
        </w:rPr>
        <w:t>学期</w:t>
      </w:r>
      <w:r w:rsidR="002E64CC" w:rsidRPr="00E208AD">
        <w:rPr>
          <w:rFonts w:asciiTheme="minorHAnsi" w:eastAsiaTheme="majorEastAsia" w:hAnsiTheme="minorHAnsi" w:cstheme="minorHAnsi" w:hint="eastAsia"/>
          <w:b/>
          <w:szCs w:val="21"/>
        </w:rPr>
        <w:t>英语及美国文化课程</w:t>
      </w:r>
      <w:r w:rsidR="005043E9" w:rsidRPr="00E208AD">
        <w:rPr>
          <w:rFonts w:asciiTheme="minorHAnsi" w:eastAsiaTheme="majorEastAsia" w:hAnsiTheme="minorHAnsi" w:cstheme="minorHAnsi" w:hint="eastAsia"/>
          <w:b/>
          <w:szCs w:val="21"/>
        </w:rPr>
        <w:t>项目</w:t>
      </w:r>
      <w:r w:rsidR="002E64CC" w:rsidRPr="00E208AD">
        <w:rPr>
          <w:rFonts w:asciiTheme="minorHAnsi" w:eastAsiaTheme="majorEastAsia" w:hAnsiTheme="minorHAnsi" w:cstheme="minorHAnsi" w:hint="eastAsia"/>
          <w:b/>
          <w:szCs w:val="21"/>
        </w:rPr>
        <w:t>费用</w:t>
      </w:r>
      <w:r w:rsidR="002E64CC" w:rsidRPr="00023476">
        <w:rPr>
          <w:rFonts w:asciiTheme="minorHAnsi" w:eastAsiaTheme="majorEastAsia" w:hAnsiTheme="minorHAnsi" w:cstheme="minorHAnsi" w:hint="eastAsia"/>
          <w:szCs w:val="21"/>
        </w:rPr>
        <w:t>约</w:t>
      </w:r>
      <w:r w:rsidR="005260BE">
        <w:rPr>
          <w:rFonts w:asciiTheme="minorHAnsi" w:eastAsiaTheme="majorEastAsia" w:hAnsiTheme="minorHAnsi" w:cstheme="minorHAnsi" w:hint="eastAsia"/>
          <w:szCs w:val="21"/>
        </w:rPr>
        <w:t>1.2</w:t>
      </w:r>
      <w:r w:rsidR="005260BE">
        <w:rPr>
          <w:rFonts w:asciiTheme="minorHAnsi" w:eastAsiaTheme="majorEastAsia" w:hAnsiTheme="minorHAnsi" w:cstheme="minorHAnsi" w:hint="eastAsia"/>
          <w:szCs w:val="21"/>
        </w:rPr>
        <w:t>万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="002E64CC" w:rsidRPr="00023476">
        <w:rPr>
          <w:rFonts w:asciiTheme="minorHAnsi" w:eastAsiaTheme="majorEastAsia" w:hAnsiTheme="minorHAnsi" w:cstheme="minorHAnsi" w:hint="eastAsia"/>
          <w:szCs w:val="21"/>
        </w:rPr>
        <w:t>人民币</w:t>
      </w:r>
      <w:r w:rsidR="007E3ADE">
        <w:rPr>
          <w:rFonts w:asciiTheme="minorHAnsi" w:eastAsiaTheme="majorEastAsia" w:hAnsiTheme="minorHAnsi" w:cstheme="minorHAnsi" w:hint="eastAsia"/>
          <w:szCs w:val="21"/>
        </w:rPr>
        <w:t>8.1</w:t>
      </w:r>
      <w:r w:rsidR="005260BE">
        <w:rPr>
          <w:rFonts w:asciiTheme="minorHAnsi" w:eastAsiaTheme="majorEastAsia" w:hAnsiTheme="minorHAnsi" w:cstheme="minorHAnsi" w:hint="eastAsia"/>
          <w:szCs w:val="21"/>
        </w:rPr>
        <w:t>万</w:t>
      </w:r>
      <w:r w:rsidR="002E64CC" w:rsidRPr="00023476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）</w:t>
      </w:r>
      <w:r w:rsidR="005043E9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 w:hint="eastAsia"/>
          <w:b/>
          <w:szCs w:val="21"/>
        </w:rPr>
        <w:t>暑期英语及美国文化课程的项目费用</w:t>
      </w:r>
      <w:r>
        <w:rPr>
          <w:rFonts w:asciiTheme="minorHAnsi" w:eastAsiaTheme="majorEastAsia" w:hAnsiTheme="minorHAnsi" w:cstheme="minorHAnsi" w:hint="eastAsia"/>
          <w:szCs w:val="21"/>
        </w:rPr>
        <w:t>：</w:t>
      </w:r>
      <w:r>
        <w:rPr>
          <w:rFonts w:asciiTheme="minorHAnsi" w:eastAsiaTheme="majorEastAsia" w:hAnsiTheme="minorHAnsi" w:cstheme="minorHAnsi"/>
          <w:szCs w:val="21"/>
        </w:rPr>
        <w:t>7</w:t>
      </w:r>
      <w:r>
        <w:rPr>
          <w:rFonts w:asciiTheme="minorHAnsi" w:eastAsiaTheme="majorEastAsia" w:hAnsiTheme="minorHAnsi" w:cstheme="minorHAnsi" w:hint="eastAsia"/>
          <w:szCs w:val="21"/>
        </w:rPr>
        <w:t>周课程约</w:t>
      </w:r>
      <w:r>
        <w:rPr>
          <w:rFonts w:asciiTheme="minorHAnsi" w:eastAsiaTheme="majorEastAsia" w:hAnsiTheme="minorHAnsi" w:cstheme="minorHAnsi"/>
          <w:szCs w:val="21"/>
        </w:rPr>
        <w:t>6,500</w:t>
      </w:r>
      <w:r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>
        <w:rPr>
          <w:rFonts w:asciiTheme="minorHAnsi" w:eastAsiaTheme="majorEastAsia" w:hAnsiTheme="minorHAnsi" w:cstheme="minorHAnsi"/>
          <w:szCs w:val="21"/>
        </w:rPr>
        <w:t>4.5</w:t>
      </w:r>
      <w:r>
        <w:rPr>
          <w:rFonts w:asciiTheme="minorHAnsi" w:eastAsiaTheme="majorEastAsia" w:hAnsiTheme="minorHAnsi" w:cstheme="minorHAnsi" w:hint="eastAsia"/>
          <w:szCs w:val="21"/>
        </w:rPr>
        <w:t>万元）；</w:t>
      </w:r>
      <w:r>
        <w:rPr>
          <w:rFonts w:asciiTheme="minorHAnsi" w:eastAsiaTheme="majorEastAsia" w:hAnsiTheme="minorHAnsi" w:cstheme="minorHAnsi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周课程约</w:t>
      </w:r>
      <w:r>
        <w:rPr>
          <w:rFonts w:asciiTheme="minorHAnsi" w:eastAsiaTheme="majorEastAsia" w:hAnsiTheme="minorHAnsi" w:cstheme="minorHAnsi"/>
          <w:szCs w:val="21"/>
        </w:rPr>
        <w:t>4,300</w:t>
      </w:r>
      <w:r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>
        <w:rPr>
          <w:rFonts w:asciiTheme="minorHAnsi" w:eastAsiaTheme="majorEastAsia" w:hAnsiTheme="minorHAnsi" w:cstheme="minorHAnsi"/>
          <w:szCs w:val="21"/>
        </w:rPr>
        <w:t>3</w:t>
      </w:r>
      <w:r>
        <w:rPr>
          <w:rFonts w:asciiTheme="minorHAnsi" w:eastAsiaTheme="majorEastAsia" w:hAnsiTheme="minorHAnsi" w:cstheme="minorHAnsi" w:hint="eastAsia"/>
          <w:szCs w:val="21"/>
        </w:rPr>
        <w:t>万元）；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总费用包括学杂费、在读期间医疗保险、及项目设计与管理费，不含住宿费、生活费与机票。</w:t>
      </w:r>
    </w:p>
    <w:p w:rsidR="00F91B05" w:rsidRPr="00E208AD" w:rsidRDefault="00F91B05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3B669C" w:rsidRPr="003B669C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  <w:r w:rsidR="00104A08">
        <w:rPr>
          <w:rFonts w:asciiTheme="minorHAnsi" w:eastAsiaTheme="majorEastAsia" w:hAnsiTheme="minorHAnsi" w:cstheme="minorHAnsi"/>
          <w:b/>
          <w:kern w:val="0"/>
          <w:szCs w:val="21"/>
        </w:rPr>
        <w:t>和报名截止日期</w:t>
      </w:r>
    </w:p>
    <w:p w:rsidR="00E61308" w:rsidRPr="003B669C" w:rsidRDefault="00B01ADE" w:rsidP="00006712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/>
          <w:kern w:val="0"/>
          <w:szCs w:val="21"/>
        </w:rPr>
        <w:t>依据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宾夕法尼亚大学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的访学学生接收能力，</w:t>
      </w:r>
      <w:r w:rsidR="00006712">
        <w:rPr>
          <w:rFonts w:ascii="Calibri" w:hAnsi="Calibri" w:cs="Calibri" w:hint="eastAsia"/>
          <w:szCs w:val="21"/>
        </w:rPr>
        <w:t>2017</w:t>
      </w:r>
      <w:r w:rsidR="003D13F7">
        <w:rPr>
          <w:rFonts w:ascii="Calibri" w:hAnsi="Calibri" w:cs="Calibri" w:hint="eastAsia"/>
          <w:szCs w:val="21"/>
        </w:rPr>
        <w:t>年</w:t>
      </w:r>
      <w:r w:rsidR="00E208AD">
        <w:rPr>
          <w:rFonts w:ascii="Calibri" w:hAnsi="Calibri" w:cs="Calibri" w:hint="eastAsia"/>
          <w:szCs w:val="21"/>
        </w:rPr>
        <w:t>夏秋</w:t>
      </w:r>
      <w:r w:rsidR="00006712">
        <w:rPr>
          <w:rFonts w:ascii="Calibri" w:hAnsi="Calibri" w:cs="Calibri" w:hint="eastAsia"/>
          <w:szCs w:val="21"/>
        </w:rPr>
        <w:t>英语语言文化课程，我校选拔名额为</w:t>
      </w:r>
      <w:r w:rsidR="00E208AD">
        <w:rPr>
          <w:rFonts w:ascii="Calibri" w:hAnsi="Calibri" w:cs="Calibri" w:hint="eastAsia"/>
          <w:szCs w:val="21"/>
        </w:rPr>
        <w:t>2</w:t>
      </w:r>
      <w:r w:rsidR="00E208AD">
        <w:rPr>
          <w:rFonts w:ascii="Calibri" w:hAnsi="Calibri" w:cs="Calibri" w:hint="eastAsia"/>
          <w:szCs w:val="21"/>
        </w:rPr>
        <w:t>名，截至时间为</w:t>
      </w:r>
      <w:r w:rsidR="00E208AD">
        <w:rPr>
          <w:rFonts w:ascii="Calibri" w:hAnsi="Calibri" w:cs="Calibri" w:hint="eastAsia"/>
          <w:szCs w:val="21"/>
        </w:rPr>
        <w:t>4</w:t>
      </w:r>
      <w:r w:rsidR="00E208AD">
        <w:rPr>
          <w:rFonts w:ascii="Calibri" w:hAnsi="Calibri" w:cs="Calibri" w:hint="eastAsia"/>
          <w:szCs w:val="21"/>
        </w:rPr>
        <w:t>月</w:t>
      </w:r>
      <w:r w:rsidR="00E208AD">
        <w:rPr>
          <w:rFonts w:ascii="Calibri" w:hAnsi="Calibri" w:cs="Calibri" w:hint="eastAsia"/>
          <w:szCs w:val="21"/>
        </w:rPr>
        <w:t>30</w:t>
      </w:r>
      <w:r w:rsidR="00E208AD">
        <w:rPr>
          <w:rFonts w:ascii="Calibri" w:hAnsi="Calibri" w:cs="Calibri" w:hint="eastAsia"/>
          <w:szCs w:val="21"/>
        </w:rPr>
        <w:t>日</w:t>
      </w:r>
      <w:r w:rsidR="00006712" w:rsidRPr="000A0A86">
        <w:rPr>
          <w:rFonts w:ascii="Calibri" w:hAnsi="Calibri" w:cs="Calibri"/>
          <w:szCs w:val="21"/>
        </w:rPr>
        <w:t>。</w:t>
      </w:r>
    </w:p>
    <w:p w:rsidR="00E61308" w:rsidRPr="003B669C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4F7C1B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全日制</w:t>
      </w:r>
      <w:r w:rsidR="009C44ED">
        <w:rPr>
          <w:rFonts w:asciiTheme="minorHAnsi" w:eastAsiaTheme="majorEastAsia" w:hAnsiTheme="minorHAnsi" w:cstheme="minorHAnsi" w:hint="eastAsia"/>
          <w:szCs w:val="21"/>
        </w:rPr>
        <w:t>在校生</w:t>
      </w:r>
      <w:r w:rsidR="00044B87">
        <w:rPr>
          <w:rFonts w:asciiTheme="minorHAnsi" w:eastAsiaTheme="majorEastAsia" w:hAnsiTheme="minorHAnsi" w:cstheme="minorHAnsi" w:hint="eastAsia"/>
          <w:szCs w:val="21"/>
        </w:rPr>
        <w:t>；且</w:t>
      </w:r>
      <w:r w:rsidR="003B669C">
        <w:rPr>
          <w:rFonts w:asciiTheme="minorHAnsi" w:eastAsiaTheme="majorEastAsia" w:hAnsiTheme="minorHAnsi" w:cstheme="minorHAnsi" w:hint="eastAsia"/>
          <w:szCs w:val="21"/>
        </w:rPr>
        <w:t>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E208AD" w:rsidRDefault="00FE6123" w:rsidP="00E208AD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E208AD">
        <w:rPr>
          <w:rFonts w:asciiTheme="minorHAnsi" w:eastAsiaTheme="majorEastAsia" w:hAnsiTheme="minorHAnsi" w:cstheme="minorHAnsi"/>
          <w:b/>
          <w:szCs w:val="21"/>
        </w:rPr>
        <w:lastRenderedPageBreak/>
        <w:t>英语及美国文化课程</w:t>
      </w:r>
      <w:r w:rsidR="00E208AD">
        <w:rPr>
          <w:rFonts w:asciiTheme="minorHAnsi" w:eastAsiaTheme="majorEastAsia" w:hAnsiTheme="minorHAnsi" w:cstheme="minorHAnsi" w:hint="eastAsia"/>
          <w:b/>
          <w:szCs w:val="21"/>
        </w:rPr>
        <w:t>申请要求</w:t>
      </w:r>
      <w:r w:rsidR="003B669C" w:rsidRPr="00E208AD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E208AD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="005260BE" w:rsidRPr="00E208AD">
        <w:rPr>
          <w:rFonts w:asciiTheme="minorHAnsi" w:eastAsiaTheme="majorEastAsia" w:hAnsiTheme="minorHAnsi" w:cstheme="minorHAnsi" w:hint="eastAsia"/>
          <w:szCs w:val="21"/>
        </w:rPr>
        <w:t>，入读“强化商务英语”需具备托福</w:t>
      </w:r>
      <w:r w:rsidRPr="00E208AD">
        <w:rPr>
          <w:rFonts w:asciiTheme="minorHAnsi" w:eastAsiaTheme="majorEastAsia" w:hAnsiTheme="minorHAnsi" w:cstheme="minorHAnsi" w:hint="eastAsia"/>
          <w:szCs w:val="21"/>
        </w:rPr>
        <w:t>70</w:t>
      </w:r>
      <w:r w:rsidR="005260BE" w:rsidRPr="00E208AD">
        <w:rPr>
          <w:rFonts w:asciiTheme="minorHAnsi" w:eastAsiaTheme="majorEastAsia" w:hAnsiTheme="minorHAnsi" w:cstheme="minorHAnsi" w:hint="eastAsia"/>
          <w:szCs w:val="21"/>
        </w:rPr>
        <w:t>分</w:t>
      </w:r>
      <w:r w:rsidRPr="00E208AD">
        <w:rPr>
          <w:rFonts w:asciiTheme="minorHAnsi" w:eastAsiaTheme="majorEastAsia" w:hAnsiTheme="minorHAnsi" w:cstheme="minorHAnsi" w:hint="eastAsia"/>
          <w:szCs w:val="21"/>
        </w:rPr>
        <w:t>或雅思</w:t>
      </w:r>
      <w:r w:rsidRPr="00E208AD">
        <w:rPr>
          <w:rFonts w:asciiTheme="minorHAnsi" w:eastAsiaTheme="majorEastAsia" w:hAnsiTheme="minorHAnsi" w:cstheme="minorHAnsi" w:hint="eastAsia"/>
          <w:szCs w:val="21"/>
        </w:rPr>
        <w:t>6.0</w:t>
      </w:r>
      <w:r w:rsidRPr="00E208AD">
        <w:rPr>
          <w:rFonts w:asciiTheme="minorHAnsi" w:eastAsiaTheme="majorEastAsia" w:hAnsiTheme="minorHAnsi" w:cstheme="minorHAnsi" w:hint="eastAsia"/>
          <w:szCs w:val="21"/>
        </w:rPr>
        <w:t>分</w:t>
      </w:r>
      <w:r w:rsidR="00E61308" w:rsidRPr="00E208AD">
        <w:rPr>
          <w:rFonts w:asciiTheme="minorHAnsi" w:eastAsiaTheme="majorEastAsia" w:hAnsiTheme="minorHAnsi" w:cstheme="minorHAnsi"/>
          <w:szCs w:val="21"/>
        </w:rPr>
        <w:t>；</w:t>
      </w:r>
      <w:r w:rsidR="009C44ED" w:rsidRPr="00E208AD">
        <w:rPr>
          <w:rFonts w:asciiTheme="minorHAnsi" w:eastAsiaTheme="majorEastAsia" w:hAnsiTheme="minorHAnsi" w:cstheme="minorHAnsi" w:hint="eastAsia"/>
          <w:szCs w:val="21"/>
        </w:rPr>
        <w:t>本科和研究生均可申请；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E61308" w:rsidRPr="00C15154" w:rsidRDefault="004F7C1B" w:rsidP="00C15154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</w:t>
      </w:r>
      <w:r w:rsidR="00C15154">
        <w:rPr>
          <w:rFonts w:asciiTheme="minorHAnsi" w:eastAsiaTheme="majorEastAsia" w:hAnsiTheme="minorHAnsi" w:cstheme="minorHAnsi" w:hint="eastAsia"/>
          <w:szCs w:val="21"/>
        </w:rPr>
        <w:t>我校学院、部门审核同意，同时通过</w:t>
      </w:r>
      <w:r w:rsidRPr="004F7C1B">
        <w:rPr>
          <w:rFonts w:asciiTheme="minorHAnsi" w:eastAsiaTheme="majorEastAsia" w:hAnsiTheme="minorHAnsi" w:cstheme="minorHAnsi" w:hint="eastAsia"/>
          <w:szCs w:val="21"/>
        </w:rPr>
        <w:t>全美国际教育协会的项目面试、</w:t>
      </w:r>
      <w:r w:rsidR="00FE6123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CC06D4">
        <w:rPr>
          <w:rFonts w:asciiTheme="minorHAnsi" w:eastAsiaTheme="majorEastAsia" w:hAnsiTheme="minorHAnsi" w:cstheme="minorHAnsi" w:hint="eastAsia"/>
          <w:szCs w:val="21"/>
        </w:rPr>
        <w:t>大学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的学术审核</w:t>
      </w:r>
      <w:r w:rsidR="00E61308" w:rsidRPr="00C15154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C15154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A06465" w:rsidRPr="004715D9" w:rsidRDefault="00A06465" w:rsidP="00A06465">
      <w:pPr>
        <w:pStyle w:val="10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 w:rsidRPr="004715D9">
        <w:rPr>
          <w:rFonts w:asciiTheme="minorHAnsi" w:eastAsiaTheme="majorEastAsia" w:hAnsiTheme="minorHAnsi" w:cstheme="minorHAnsi" w:hint="eastAsia"/>
          <w:szCs w:val="21"/>
        </w:rPr>
        <w:t>1</w:t>
      </w:r>
      <w:r w:rsidRPr="004715D9">
        <w:rPr>
          <w:rFonts w:asciiTheme="minorHAnsi" w:eastAsiaTheme="majorEastAsia" w:hAnsiTheme="minorHAnsi" w:cstheme="minorHAnsi" w:hint="eastAsia"/>
          <w:szCs w:val="21"/>
        </w:rPr>
        <w:t>、填写《安徽农业大学参加出国（境）交流项目申请表》（国际交流合作处网站下载），</w:t>
      </w:r>
      <w:r>
        <w:rPr>
          <w:rFonts w:asciiTheme="minorHAnsi" w:eastAsiaTheme="majorEastAsia" w:hAnsiTheme="minorHAnsi" w:cstheme="minorHAnsi" w:hint="eastAsia"/>
          <w:szCs w:val="21"/>
        </w:rPr>
        <w:t>并于</w:t>
      </w:r>
      <w:r w:rsidRPr="004715D9">
        <w:rPr>
          <w:rFonts w:asciiTheme="minorHAnsi" w:eastAsiaTheme="majorEastAsia" w:hAnsiTheme="minorHAnsi" w:cstheme="minorHAnsi" w:hint="eastAsia"/>
          <w:szCs w:val="21"/>
        </w:rPr>
        <w:t>4</w:t>
      </w:r>
      <w:r w:rsidRPr="004715D9">
        <w:rPr>
          <w:rFonts w:asciiTheme="minorHAnsi" w:eastAsiaTheme="majorEastAsia" w:hAnsiTheme="minorHAnsi" w:cstheme="minorHAnsi" w:hint="eastAsia"/>
          <w:szCs w:val="21"/>
        </w:rPr>
        <w:t>月</w:t>
      </w:r>
      <w:r w:rsidRPr="004715D9">
        <w:rPr>
          <w:rFonts w:asciiTheme="minorHAnsi" w:eastAsiaTheme="majorEastAsia" w:hAnsiTheme="minorHAnsi" w:cstheme="minorHAnsi" w:hint="eastAsia"/>
          <w:szCs w:val="21"/>
        </w:rPr>
        <w:t>20</w:t>
      </w:r>
      <w:r w:rsidRPr="004715D9">
        <w:rPr>
          <w:rFonts w:asciiTheme="minorHAnsi" w:eastAsiaTheme="majorEastAsia" w:hAnsiTheme="minorHAnsi" w:cstheme="minorHAnsi" w:hint="eastAsia"/>
          <w:szCs w:val="21"/>
        </w:rPr>
        <w:t>日前交至国际交流合作处（勤政楼</w:t>
      </w:r>
      <w:r w:rsidRPr="004715D9">
        <w:rPr>
          <w:rFonts w:asciiTheme="minorHAnsi" w:eastAsiaTheme="majorEastAsia" w:hAnsiTheme="minorHAnsi" w:cstheme="minorHAnsi" w:hint="eastAsia"/>
          <w:szCs w:val="21"/>
        </w:rPr>
        <w:t>224</w:t>
      </w:r>
      <w:r w:rsidRPr="004715D9">
        <w:rPr>
          <w:rFonts w:asciiTheme="minorHAnsi" w:eastAsiaTheme="majorEastAsia" w:hAnsiTheme="minorHAnsi" w:cstheme="minorHAnsi" w:hint="eastAsia"/>
          <w:szCs w:val="21"/>
        </w:rPr>
        <w:t>室）；</w:t>
      </w:r>
    </w:p>
    <w:p w:rsidR="00E61308" w:rsidRPr="000A0A86" w:rsidRDefault="004F7C1B" w:rsidP="00A06465">
      <w:pPr>
        <w:pStyle w:val="10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hyperlink r:id="rId7" w:history="1">
        <w:r w:rsidR="00E208AD" w:rsidRPr="0016607A">
          <w:rPr>
            <w:rStyle w:val="a3"/>
            <w:rFonts w:asciiTheme="minorHAnsi" w:eastAsiaTheme="majorEastAsia" w:hAnsiTheme="minorHAnsi" w:cstheme="minorHAnsi" w:hint="eastAsia"/>
            <w:szCs w:val="21"/>
          </w:rPr>
          <w:t>www.usiea.org</w:t>
        </w:r>
      </w:hyperlink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美国名校访学</w:t>
      </w:r>
      <w:r w:rsidR="00770E19">
        <w:rPr>
          <w:rFonts w:asciiTheme="minorHAnsi" w:eastAsiaTheme="majorEastAsia" w:hAnsiTheme="minorHAnsi" w:cstheme="minorHAnsi" w:hint="eastAsia"/>
          <w:szCs w:val="21"/>
        </w:rPr>
        <w:t>201</w:t>
      </w:r>
      <w:r w:rsidR="003D13F7">
        <w:rPr>
          <w:rFonts w:asciiTheme="minorHAnsi" w:eastAsiaTheme="majorEastAsia" w:hAnsiTheme="minorHAnsi" w:cstheme="minorHAnsi" w:hint="eastAsia"/>
          <w:szCs w:val="21"/>
        </w:rPr>
        <w:t>7-2018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770E19">
        <w:rPr>
          <w:rFonts w:asciiTheme="minorHAnsi" w:eastAsiaTheme="majorEastAsia" w:hAnsiTheme="minorHAnsi" w:cstheme="minorHAnsi" w:hint="eastAsia"/>
          <w:szCs w:val="21"/>
        </w:rPr>
        <w:t>冬春项目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报名表</w:t>
      </w:r>
      <w:r w:rsidRPr="004F7C1B">
        <w:rPr>
          <w:rFonts w:asciiTheme="minorHAnsi" w:eastAsiaTheme="majorEastAsia" w:hAnsiTheme="minorHAnsi" w:cstheme="minorHAnsi" w:hint="eastAsia"/>
          <w:szCs w:val="21"/>
        </w:rPr>
        <w:t>》，网上报名的时间决定录取的顺序和安排宿舍的顺序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4F7C1B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E208AD" w:rsidRPr="007126DC" w:rsidRDefault="00E208AD" w:rsidP="00E208AD">
      <w:pPr>
        <w:spacing w:line="360" w:lineRule="auto"/>
        <w:rPr>
          <w:rFonts w:ascii="宋体" w:hAnsi="宋体" w:cs="宋体"/>
          <w:b/>
          <w:kern w:val="0"/>
          <w:sz w:val="22"/>
        </w:rPr>
      </w:pPr>
      <w:r>
        <w:rPr>
          <w:rFonts w:cs="Calibri" w:hint="eastAsia"/>
          <w:b/>
          <w:bCs/>
          <w:color w:val="000000"/>
          <w:kern w:val="0"/>
          <w:szCs w:val="21"/>
        </w:rPr>
        <w:t>全美项目区域负责老师</w:t>
      </w:r>
      <w:r w:rsidRPr="007126DC">
        <w:rPr>
          <w:rFonts w:cs="Calibri"/>
          <w:color w:val="000000"/>
          <w:kern w:val="0"/>
          <w:szCs w:val="21"/>
        </w:rPr>
        <w:t>:</w:t>
      </w:r>
      <w:r>
        <w:rPr>
          <w:rFonts w:cs="Calibri" w:hint="eastAsia"/>
          <w:color w:val="000000"/>
          <w:kern w:val="0"/>
          <w:szCs w:val="21"/>
        </w:rPr>
        <w:t>程老师</w:t>
      </w:r>
      <w:r>
        <w:rPr>
          <w:rFonts w:cs="Calibri" w:hint="eastAsia"/>
          <w:color w:val="000000"/>
          <w:kern w:val="0"/>
          <w:szCs w:val="21"/>
        </w:rPr>
        <w:t xml:space="preserve"> 139 129 27145 </w:t>
      </w:r>
    </w:p>
    <w:p w:rsidR="00E208AD" w:rsidRPr="007126DC" w:rsidRDefault="00E208AD" w:rsidP="00E208AD">
      <w:pPr>
        <w:spacing w:line="360" w:lineRule="auto"/>
        <w:rPr>
          <w:rFonts w:ascii="宋体" w:hAnsi="宋体" w:cs="宋体"/>
          <w:kern w:val="0"/>
          <w:sz w:val="22"/>
        </w:rPr>
      </w:pPr>
      <w:r w:rsidRPr="007126DC">
        <w:rPr>
          <w:rFonts w:ascii="宋体" w:hAnsi="宋体" w:cs="宋体" w:hint="eastAsia"/>
          <w:b/>
          <w:kern w:val="0"/>
          <w:sz w:val="22"/>
        </w:rPr>
        <w:t>全美国际教育协会咨询电话</w:t>
      </w:r>
      <w:r w:rsidRPr="007126DC">
        <w:rPr>
          <w:rFonts w:cs="Calibri" w:hint="eastAsia"/>
          <w:color w:val="000000"/>
          <w:kern w:val="0"/>
          <w:szCs w:val="21"/>
        </w:rPr>
        <w:t>：</w:t>
      </w:r>
      <w:r w:rsidRPr="007126DC">
        <w:rPr>
          <w:rFonts w:cs="Calibri"/>
          <w:color w:val="000000"/>
          <w:kern w:val="0"/>
          <w:szCs w:val="21"/>
        </w:rPr>
        <w:t>010-</w:t>
      </w:r>
      <w:r w:rsidRPr="007126DC">
        <w:rPr>
          <w:rFonts w:cs="Calibri" w:hint="eastAsia"/>
          <w:color w:val="000000"/>
          <w:kern w:val="0"/>
          <w:szCs w:val="21"/>
        </w:rPr>
        <w:t>6515 6062</w:t>
      </w:r>
      <w:r w:rsidRPr="007126DC">
        <w:rPr>
          <w:rFonts w:cs="Calibri"/>
          <w:color w:val="000000"/>
          <w:kern w:val="0"/>
          <w:szCs w:val="21"/>
        </w:rPr>
        <w:t>（周一至周五</w:t>
      </w:r>
      <w:r w:rsidRPr="007126DC">
        <w:rPr>
          <w:rFonts w:cs="Calibri"/>
          <w:color w:val="000000"/>
          <w:kern w:val="0"/>
          <w:szCs w:val="21"/>
        </w:rPr>
        <w:t xml:space="preserve"> 9:00—18:00</w:t>
      </w:r>
      <w:r w:rsidRPr="007126DC">
        <w:rPr>
          <w:rFonts w:cs="Calibri"/>
          <w:color w:val="000000"/>
          <w:kern w:val="0"/>
          <w:szCs w:val="21"/>
        </w:rPr>
        <w:t>）</w:t>
      </w:r>
    </w:p>
    <w:p w:rsidR="00E208AD" w:rsidRPr="007126DC" w:rsidRDefault="00E208AD" w:rsidP="00E208AD">
      <w:pPr>
        <w:widowControl/>
        <w:spacing w:line="360" w:lineRule="auto"/>
        <w:jc w:val="left"/>
        <w:rPr>
          <w:rFonts w:cs="Calibri"/>
          <w:color w:val="000000"/>
          <w:kern w:val="0"/>
          <w:szCs w:val="21"/>
        </w:rPr>
      </w:pPr>
      <w:r w:rsidRPr="007126DC">
        <w:rPr>
          <w:rFonts w:cs="Calibri"/>
          <w:b/>
          <w:bCs/>
          <w:color w:val="000000"/>
          <w:kern w:val="0"/>
          <w:szCs w:val="21"/>
        </w:rPr>
        <w:t>全美国际教育协会在线报名官网</w:t>
      </w:r>
      <w:r w:rsidRPr="007126DC">
        <w:rPr>
          <w:rFonts w:cs="Calibri"/>
          <w:color w:val="000000"/>
          <w:kern w:val="0"/>
          <w:szCs w:val="21"/>
        </w:rPr>
        <w:t>：</w:t>
      </w:r>
      <w:hyperlink r:id="rId8" w:history="1">
        <w:r w:rsidRPr="00E208AD">
          <w:rPr>
            <w:rFonts w:cs="Calibri"/>
            <w:color w:val="000000"/>
            <w:kern w:val="0"/>
            <w:szCs w:val="21"/>
          </w:rPr>
          <w:t>www.usiea.org</w:t>
        </w:r>
      </w:hyperlink>
      <w:r w:rsidRPr="00E208AD">
        <w:rPr>
          <w:rFonts w:cs="Calibri"/>
          <w:color w:val="000000"/>
          <w:kern w:val="0"/>
          <w:szCs w:val="21"/>
        </w:rPr>
        <w:t>（点击窗口右上角</w:t>
      </w:r>
      <w:r w:rsidRPr="00E208AD">
        <w:rPr>
          <w:rFonts w:cs="Calibri"/>
          <w:color w:val="000000"/>
          <w:kern w:val="0"/>
          <w:szCs w:val="21"/>
        </w:rPr>
        <w:t>“</w:t>
      </w:r>
      <w:r w:rsidRPr="00E208AD">
        <w:rPr>
          <w:rFonts w:cs="Calibri"/>
          <w:color w:val="000000"/>
          <w:kern w:val="0"/>
          <w:szCs w:val="21"/>
        </w:rPr>
        <w:t>在线报名</w:t>
      </w:r>
      <w:r w:rsidRPr="00E208AD">
        <w:rPr>
          <w:rFonts w:cs="Calibri"/>
          <w:color w:val="000000"/>
          <w:kern w:val="0"/>
          <w:szCs w:val="21"/>
        </w:rPr>
        <w:t>”</w:t>
      </w:r>
      <w:r w:rsidRPr="00E208AD">
        <w:rPr>
          <w:rFonts w:cs="Calibri"/>
          <w:color w:val="000000"/>
          <w:kern w:val="0"/>
          <w:szCs w:val="21"/>
        </w:rPr>
        <w:t>）</w:t>
      </w:r>
    </w:p>
    <w:p w:rsidR="00AF5247" w:rsidRPr="00E208AD" w:rsidRDefault="00AF5247" w:rsidP="00E208AD">
      <w:pPr>
        <w:spacing w:line="360" w:lineRule="auto"/>
        <w:rPr>
          <w:rFonts w:ascii="宋体" w:hAnsi="宋体" w:cs="宋体"/>
          <w:kern w:val="0"/>
          <w:szCs w:val="21"/>
        </w:rPr>
      </w:pPr>
    </w:p>
    <w:sectPr w:rsidR="00AF5247" w:rsidRPr="00E208AD" w:rsidSect="00596D1A">
      <w:headerReference w:type="default" r:id="rId9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AAA" w:rsidRDefault="008F3AAA">
      <w:r>
        <w:separator/>
      </w:r>
    </w:p>
  </w:endnote>
  <w:endnote w:type="continuationSeparator" w:id="1">
    <w:p w:rsidR="008F3AAA" w:rsidRDefault="008F3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AAA" w:rsidRDefault="008F3AAA">
      <w:r>
        <w:separator/>
      </w:r>
    </w:p>
  </w:footnote>
  <w:footnote w:type="continuationSeparator" w:id="1">
    <w:p w:rsidR="008F3AAA" w:rsidRDefault="008F3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577" w:rsidRPr="00596D1A" w:rsidRDefault="00585577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2ABA4A58"/>
    <w:multiLevelType w:val="multilevel"/>
    <w:tmpl w:val="2ABA4A5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2F4CA5"/>
    <w:multiLevelType w:val="hybridMultilevel"/>
    <w:tmpl w:val="37ECA9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C7A7708"/>
    <w:multiLevelType w:val="hybridMultilevel"/>
    <w:tmpl w:val="5A6C4308"/>
    <w:lvl w:ilvl="0" w:tplc="4A621D66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8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E4779CC"/>
    <w:multiLevelType w:val="hybridMultilevel"/>
    <w:tmpl w:val="B91E475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20"/>
  </w:num>
  <w:num w:numId="5">
    <w:abstractNumId w:val="21"/>
  </w:num>
  <w:num w:numId="6">
    <w:abstractNumId w:val="3"/>
  </w:num>
  <w:num w:numId="7">
    <w:abstractNumId w:val="12"/>
  </w:num>
  <w:num w:numId="8">
    <w:abstractNumId w:val="0"/>
  </w:num>
  <w:num w:numId="9">
    <w:abstractNumId w:val="25"/>
  </w:num>
  <w:num w:numId="10">
    <w:abstractNumId w:val="16"/>
  </w:num>
  <w:num w:numId="11">
    <w:abstractNumId w:val="2"/>
  </w:num>
  <w:num w:numId="12">
    <w:abstractNumId w:val="7"/>
  </w:num>
  <w:num w:numId="13">
    <w:abstractNumId w:val="19"/>
  </w:num>
  <w:num w:numId="14">
    <w:abstractNumId w:val="17"/>
  </w:num>
  <w:num w:numId="15">
    <w:abstractNumId w:val="4"/>
  </w:num>
  <w:num w:numId="16">
    <w:abstractNumId w:val="6"/>
  </w:num>
  <w:num w:numId="17">
    <w:abstractNumId w:val="8"/>
  </w:num>
  <w:num w:numId="18">
    <w:abstractNumId w:val="15"/>
  </w:num>
  <w:num w:numId="19">
    <w:abstractNumId w:val="29"/>
  </w:num>
  <w:num w:numId="20">
    <w:abstractNumId w:val="18"/>
  </w:num>
  <w:num w:numId="21">
    <w:abstractNumId w:val="1"/>
  </w:num>
  <w:num w:numId="22">
    <w:abstractNumId w:val="5"/>
  </w:num>
  <w:num w:numId="23">
    <w:abstractNumId w:val="30"/>
  </w:num>
  <w:num w:numId="24">
    <w:abstractNumId w:val="22"/>
  </w:num>
  <w:num w:numId="25">
    <w:abstractNumId w:val="28"/>
  </w:num>
  <w:num w:numId="26">
    <w:abstractNumId w:val="24"/>
  </w:num>
  <w:num w:numId="27">
    <w:abstractNumId w:val="26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5D7"/>
    <w:rsid w:val="00003F3F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820F9"/>
    <w:rsid w:val="000840CC"/>
    <w:rsid w:val="000847D3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D4BC5"/>
    <w:rsid w:val="000E1209"/>
    <w:rsid w:val="000E71FC"/>
    <w:rsid w:val="000F168E"/>
    <w:rsid w:val="000F6E7C"/>
    <w:rsid w:val="001013E1"/>
    <w:rsid w:val="0010196F"/>
    <w:rsid w:val="00104A08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3294"/>
    <w:rsid w:val="00144B01"/>
    <w:rsid w:val="00146AB9"/>
    <w:rsid w:val="00167799"/>
    <w:rsid w:val="00170451"/>
    <w:rsid w:val="00171807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4042"/>
    <w:rsid w:val="001D458C"/>
    <w:rsid w:val="001D4EF4"/>
    <w:rsid w:val="001E31D7"/>
    <w:rsid w:val="001E5D98"/>
    <w:rsid w:val="001F5524"/>
    <w:rsid w:val="00201963"/>
    <w:rsid w:val="00202030"/>
    <w:rsid w:val="00203BFF"/>
    <w:rsid w:val="002133F2"/>
    <w:rsid w:val="0021711E"/>
    <w:rsid w:val="002202A8"/>
    <w:rsid w:val="00220E2D"/>
    <w:rsid w:val="002211FB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B20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092A"/>
    <w:rsid w:val="00321528"/>
    <w:rsid w:val="00321717"/>
    <w:rsid w:val="00321D5F"/>
    <w:rsid w:val="00330EF0"/>
    <w:rsid w:val="00333C15"/>
    <w:rsid w:val="00342D9D"/>
    <w:rsid w:val="00342E7E"/>
    <w:rsid w:val="00352A1D"/>
    <w:rsid w:val="00353816"/>
    <w:rsid w:val="00361CCF"/>
    <w:rsid w:val="00364A0C"/>
    <w:rsid w:val="003738EA"/>
    <w:rsid w:val="00375491"/>
    <w:rsid w:val="003822A8"/>
    <w:rsid w:val="00383DCC"/>
    <w:rsid w:val="00386A4E"/>
    <w:rsid w:val="00386C51"/>
    <w:rsid w:val="00387362"/>
    <w:rsid w:val="00390C9A"/>
    <w:rsid w:val="00390FCA"/>
    <w:rsid w:val="00394A95"/>
    <w:rsid w:val="00396306"/>
    <w:rsid w:val="00397742"/>
    <w:rsid w:val="003A6BB9"/>
    <w:rsid w:val="003B4151"/>
    <w:rsid w:val="003B669C"/>
    <w:rsid w:val="003B786E"/>
    <w:rsid w:val="003C6EF7"/>
    <w:rsid w:val="003D0F7B"/>
    <w:rsid w:val="003D0FE9"/>
    <w:rsid w:val="003D13F7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1273F"/>
    <w:rsid w:val="0042204E"/>
    <w:rsid w:val="00426325"/>
    <w:rsid w:val="00437A33"/>
    <w:rsid w:val="004469A3"/>
    <w:rsid w:val="0045270B"/>
    <w:rsid w:val="00454C45"/>
    <w:rsid w:val="00455152"/>
    <w:rsid w:val="004624BE"/>
    <w:rsid w:val="00465A92"/>
    <w:rsid w:val="004679CE"/>
    <w:rsid w:val="00470270"/>
    <w:rsid w:val="004715D9"/>
    <w:rsid w:val="00471CBF"/>
    <w:rsid w:val="00472046"/>
    <w:rsid w:val="00485AD1"/>
    <w:rsid w:val="00486AA5"/>
    <w:rsid w:val="0049016E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743F"/>
    <w:rsid w:val="004F7C1B"/>
    <w:rsid w:val="00500A8F"/>
    <w:rsid w:val="005043E9"/>
    <w:rsid w:val="00504FF1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5016"/>
    <w:rsid w:val="00556212"/>
    <w:rsid w:val="005606AC"/>
    <w:rsid w:val="0057138A"/>
    <w:rsid w:val="00572B6E"/>
    <w:rsid w:val="00575705"/>
    <w:rsid w:val="005762B0"/>
    <w:rsid w:val="00584716"/>
    <w:rsid w:val="005849E3"/>
    <w:rsid w:val="00584E4F"/>
    <w:rsid w:val="00584E6C"/>
    <w:rsid w:val="00585577"/>
    <w:rsid w:val="005868F6"/>
    <w:rsid w:val="00586D6C"/>
    <w:rsid w:val="00587D18"/>
    <w:rsid w:val="00596D1A"/>
    <w:rsid w:val="005A31F5"/>
    <w:rsid w:val="005A65C8"/>
    <w:rsid w:val="005B69C2"/>
    <w:rsid w:val="005C27A1"/>
    <w:rsid w:val="005C67D4"/>
    <w:rsid w:val="005C7CC0"/>
    <w:rsid w:val="005D0683"/>
    <w:rsid w:val="005D6F09"/>
    <w:rsid w:val="005E5A41"/>
    <w:rsid w:val="005E674A"/>
    <w:rsid w:val="005E6E17"/>
    <w:rsid w:val="005F6112"/>
    <w:rsid w:val="00606AA2"/>
    <w:rsid w:val="00606C4F"/>
    <w:rsid w:val="0061228A"/>
    <w:rsid w:val="00617A76"/>
    <w:rsid w:val="00621ED0"/>
    <w:rsid w:val="00622238"/>
    <w:rsid w:val="00624BB2"/>
    <w:rsid w:val="00632329"/>
    <w:rsid w:val="00636A3C"/>
    <w:rsid w:val="00637AD1"/>
    <w:rsid w:val="006452B3"/>
    <w:rsid w:val="0066295A"/>
    <w:rsid w:val="00663035"/>
    <w:rsid w:val="00664055"/>
    <w:rsid w:val="00666CF9"/>
    <w:rsid w:val="00667457"/>
    <w:rsid w:val="00667A61"/>
    <w:rsid w:val="00670ED6"/>
    <w:rsid w:val="006740B4"/>
    <w:rsid w:val="0067541F"/>
    <w:rsid w:val="006858D5"/>
    <w:rsid w:val="00687DBB"/>
    <w:rsid w:val="00696B1C"/>
    <w:rsid w:val="006A2B5F"/>
    <w:rsid w:val="006A32C4"/>
    <w:rsid w:val="006A72B8"/>
    <w:rsid w:val="006B576E"/>
    <w:rsid w:val="006C1F05"/>
    <w:rsid w:val="006C2070"/>
    <w:rsid w:val="006D5B15"/>
    <w:rsid w:val="006D642C"/>
    <w:rsid w:val="006F038D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663"/>
    <w:rsid w:val="00737162"/>
    <w:rsid w:val="007374CB"/>
    <w:rsid w:val="007423FD"/>
    <w:rsid w:val="00760C7A"/>
    <w:rsid w:val="007619AD"/>
    <w:rsid w:val="00762330"/>
    <w:rsid w:val="007640E0"/>
    <w:rsid w:val="007652B1"/>
    <w:rsid w:val="00770616"/>
    <w:rsid w:val="00770E19"/>
    <w:rsid w:val="00772E22"/>
    <w:rsid w:val="00774257"/>
    <w:rsid w:val="00775505"/>
    <w:rsid w:val="00776AE1"/>
    <w:rsid w:val="00777630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2153"/>
    <w:rsid w:val="007C66DE"/>
    <w:rsid w:val="007D0768"/>
    <w:rsid w:val="007D224F"/>
    <w:rsid w:val="007D62F3"/>
    <w:rsid w:val="007E0C8A"/>
    <w:rsid w:val="007E3816"/>
    <w:rsid w:val="007E3ADE"/>
    <w:rsid w:val="007F5700"/>
    <w:rsid w:val="00802548"/>
    <w:rsid w:val="00802957"/>
    <w:rsid w:val="00814AA6"/>
    <w:rsid w:val="008153A8"/>
    <w:rsid w:val="008267EE"/>
    <w:rsid w:val="0083050D"/>
    <w:rsid w:val="00832E9B"/>
    <w:rsid w:val="008432ED"/>
    <w:rsid w:val="00843F7D"/>
    <w:rsid w:val="008450F3"/>
    <w:rsid w:val="00860271"/>
    <w:rsid w:val="0086227D"/>
    <w:rsid w:val="00863FEE"/>
    <w:rsid w:val="008653E0"/>
    <w:rsid w:val="00881CA9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8F3AAA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1516"/>
    <w:rsid w:val="00983752"/>
    <w:rsid w:val="00983EF6"/>
    <w:rsid w:val="00994EDE"/>
    <w:rsid w:val="009959F3"/>
    <w:rsid w:val="00995FFE"/>
    <w:rsid w:val="009A11C1"/>
    <w:rsid w:val="009A27F7"/>
    <w:rsid w:val="009A292D"/>
    <w:rsid w:val="009A4CAF"/>
    <w:rsid w:val="009A69B5"/>
    <w:rsid w:val="009B0D73"/>
    <w:rsid w:val="009B3167"/>
    <w:rsid w:val="009C020C"/>
    <w:rsid w:val="009C44ED"/>
    <w:rsid w:val="009C5D67"/>
    <w:rsid w:val="009C698C"/>
    <w:rsid w:val="009C7A2D"/>
    <w:rsid w:val="009C7CE4"/>
    <w:rsid w:val="009E18AF"/>
    <w:rsid w:val="009E4A3B"/>
    <w:rsid w:val="009E5D88"/>
    <w:rsid w:val="009F0653"/>
    <w:rsid w:val="009F7FCB"/>
    <w:rsid w:val="00A00B17"/>
    <w:rsid w:val="00A06465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B694F"/>
    <w:rsid w:val="00AC32C6"/>
    <w:rsid w:val="00AD6900"/>
    <w:rsid w:val="00AD7BA1"/>
    <w:rsid w:val="00AF5247"/>
    <w:rsid w:val="00AF78C6"/>
    <w:rsid w:val="00AF7CB4"/>
    <w:rsid w:val="00B00961"/>
    <w:rsid w:val="00B01ADE"/>
    <w:rsid w:val="00B12237"/>
    <w:rsid w:val="00B12F3C"/>
    <w:rsid w:val="00B24FF7"/>
    <w:rsid w:val="00B2543C"/>
    <w:rsid w:val="00B26192"/>
    <w:rsid w:val="00B262CD"/>
    <w:rsid w:val="00B40A66"/>
    <w:rsid w:val="00B50CF4"/>
    <w:rsid w:val="00B57B39"/>
    <w:rsid w:val="00B60E9C"/>
    <w:rsid w:val="00B6632A"/>
    <w:rsid w:val="00B67C18"/>
    <w:rsid w:val="00B74F9C"/>
    <w:rsid w:val="00B801E0"/>
    <w:rsid w:val="00B83422"/>
    <w:rsid w:val="00B841C1"/>
    <w:rsid w:val="00B8765A"/>
    <w:rsid w:val="00B955B3"/>
    <w:rsid w:val="00BA15F6"/>
    <w:rsid w:val="00BB0CAA"/>
    <w:rsid w:val="00BB11A8"/>
    <w:rsid w:val="00BB2026"/>
    <w:rsid w:val="00BC3B43"/>
    <w:rsid w:val="00BC5535"/>
    <w:rsid w:val="00BE02A7"/>
    <w:rsid w:val="00BE2788"/>
    <w:rsid w:val="00BE6F4C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154"/>
    <w:rsid w:val="00C15DBB"/>
    <w:rsid w:val="00C35B81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D03331"/>
    <w:rsid w:val="00D073EA"/>
    <w:rsid w:val="00D12776"/>
    <w:rsid w:val="00D12D35"/>
    <w:rsid w:val="00D2092D"/>
    <w:rsid w:val="00D31AFE"/>
    <w:rsid w:val="00D332D6"/>
    <w:rsid w:val="00D346FC"/>
    <w:rsid w:val="00D35444"/>
    <w:rsid w:val="00D3691D"/>
    <w:rsid w:val="00D371C4"/>
    <w:rsid w:val="00D471D1"/>
    <w:rsid w:val="00D50E81"/>
    <w:rsid w:val="00D634D8"/>
    <w:rsid w:val="00D63C2D"/>
    <w:rsid w:val="00D651FF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E6CF5"/>
    <w:rsid w:val="00DF1C7E"/>
    <w:rsid w:val="00DF4AB0"/>
    <w:rsid w:val="00DF66EE"/>
    <w:rsid w:val="00E00371"/>
    <w:rsid w:val="00E07A31"/>
    <w:rsid w:val="00E17346"/>
    <w:rsid w:val="00E208AD"/>
    <w:rsid w:val="00E23047"/>
    <w:rsid w:val="00E23270"/>
    <w:rsid w:val="00E309FD"/>
    <w:rsid w:val="00E403D4"/>
    <w:rsid w:val="00E50150"/>
    <w:rsid w:val="00E5049F"/>
    <w:rsid w:val="00E61308"/>
    <w:rsid w:val="00E61E70"/>
    <w:rsid w:val="00E64653"/>
    <w:rsid w:val="00E67E38"/>
    <w:rsid w:val="00E76995"/>
    <w:rsid w:val="00E80E43"/>
    <w:rsid w:val="00E8311C"/>
    <w:rsid w:val="00E87A04"/>
    <w:rsid w:val="00E922B4"/>
    <w:rsid w:val="00E94534"/>
    <w:rsid w:val="00E97970"/>
    <w:rsid w:val="00EA4003"/>
    <w:rsid w:val="00EB0151"/>
    <w:rsid w:val="00EB2B49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0E2F"/>
    <w:rsid w:val="00F27587"/>
    <w:rsid w:val="00F307F9"/>
    <w:rsid w:val="00F3131F"/>
    <w:rsid w:val="00F32538"/>
    <w:rsid w:val="00F34A00"/>
    <w:rsid w:val="00F34D93"/>
    <w:rsid w:val="00F62AEB"/>
    <w:rsid w:val="00F66A6D"/>
    <w:rsid w:val="00F707B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1B05"/>
    <w:rsid w:val="00F94E53"/>
    <w:rsid w:val="00F979AC"/>
    <w:rsid w:val="00FA6353"/>
    <w:rsid w:val="00FB32DE"/>
    <w:rsid w:val="00FB7A50"/>
    <w:rsid w:val="00FC0DF5"/>
    <w:rsid w:val="00FC44B5"/>
    <w:rsid w:val="00FC4DCE"/>
    <w:rsid w:val="00FC6127"/>
    <w:rsid w:val="00FC7A4D"/>
    <w:rsid w:val="00FD08A0"/>
    <w:rsid w:val="00FD2E42"/>
    <w:rsid w:val="00FD4AA6"/>
    <w:rsid w:val="00FE2B9E"/>
    <w:rsid w:val="00FE6123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  <w:style w:type="character" w:styleId="ab">
    <w:name w:val="annotation reference"/>
    <w:basedOn w:val="a0"/>
    <w:rsid w:val="006F038D"/>
    <w:rPr>
      <w:sz w:val="21"/>
      <w:szCs w:val="21"/>
    </w:rPr>
  </w:style>
  <w:style w:type="paragraph" w:styleId="ac">
    <w:name w:val="annotation text"/>
    <w:basedOn w:val="a"/>
    <w:link w:val="Char"/>
    <w:rsid w:val="006F038D"/>
    <w:pPr>
      <w:jc w:val="left"/>
    </w:pPr>
  </w:style>
  <w:style w:type="character" w:customStyle="1" w:styleId="Char">
    <w:name w:val="批注文字 Char"/>
    <w:basedOn w:val="a0"/>
    <w:link w:val="ac"/>
    <w:rsid w:val="006F038D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6F038D"/>
    <w:rPr>
      <w:b/>
      <w:bCs/>
    </w:rPr>
  </w:style>
  <w:style w:type="character" w:customStyle="1" w:styleId="Char0">
    <w:name w:val="批注主题 Char"/>
    <w:basedOn w:val="Char"/>
    <w:link w:val="ad"/>
    <w:rsid w:val="006F038D"/>
    <w:rPr>
      <w:b/>
      <w:bCs/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rsid w:val="004715D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character" w:styleId="ac">
    <w:name w:val="annotation reference"/>
    <w:basedOn w:val="a0"/>
    <w:rsid w:val="006F038D"/>
    <w:rPr>
      <w:sz w:val="21"/>
      <w:szCs w:val="21"/>
    </w:rPr>
  </w:style>
  <w:style w:type="paragraph" w:styleId="ad">
    <w:name w:val="annotation text"/>
    <w:basedOn w:val="a"/>
    <w:link w:val="Char"/>
    <w:rsid w:val="006F038D"/>
    <w:pPr>
      <w:jc w:val="left"/>
    </w:pPr>
  </w:style>
  <w:style w:type="character" w:customStyle="1" w:styleId="Char">
    <w:name w:val="批注文字 Char"/>
    <w:basedOn w:val="a0"/>
    <w:link w:val="ad"/>
    <w:rsid w:val="006F038D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0"/>
    <w:rsid w:val="006F038D"/>
    <w:rPr>
      <w:b/>
      <w:bCs/>
    </w:rPr>
  </w:style>
  <w:style w:type="character" w:customStyle="1" w:styleId="Char0">
    <w:name w:val="批注主题 Char"/>
    <w:basedOn w:val="Char"/>
    <w:link w:val="ae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GUAN</cp:lastModifiedBy>
  <cp:revision>24</cp:revision>
  <cp:lastPrinted>2017-01-06T02:17:00Z</cp:lastPrinted>
  <dcterms:created xsi:type="dcterms:W3CDTF">2016-12-16T02:51:00Z</dcterms:created>
  <dcterms:modified xsi:type="dcterms:W3CDTF">2017-01-06T02:39:00Z</dcterms:modified>
</cp:coreProperties>
</file>